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1E" w:rsidRDefault="00266C1E" w:rsidP="00C2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817" w:rsidRPr="005B57D2" w:rsidRDefault="00871817" w:rsidP="00FA45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0"/>
        </w:rPr>
      </w:pPr>
      <w:r w:rsidRPr="005B57D2">
        <w:rPr>
          <w:rFonts w:ascii="Times New Roman" w:hAnsi="Times New Roman" w:cs="Times New Roman"/>
          <w:b/>
          <w:sz w:val="32"/>
          <w:szCs w:val="30"/>
        </w:rPr>
        <w:t>Перечень предлагаемых</w:t>
      </w:r>
      <w:r w:rsidR="00BD4390" w:rsidRPr="005B57D2">
        <w:rPr>
          <w:rFonts w:ascii="Times New Roman" w:hAnsi="Times New Roman" w:cs="Times New Roman"/>
          <w:b/>
          <w:sz w:val="32"/>
          <w:szCs w:val="30"/>
        </w:rPr>
        <w:t xml:space="preserve"> дополнительных</w:t>
      </w:r>
      <w:r w:rsidRPr="005B57D2">
        <w:rPr>
          <w:rFonts w:ascii="Times New Roman" w:hAnsi="Times New Roman" w:cs="Times New Roman"/>
          <w:b/>
          <w:sz w:val="32"/>
          <w:szCs w:val="30"/>
        </w:rPr>
        <w:t xml:space="preserve"> мер поддержки</w:t>
      </w:r>
    </w:p>
    <w:p w:rsidR="00871817" w:rsidRPr="005B57D2" w:rsidRDefault="00871817" w:rsidP="00FA45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5"/>
        <w:tblW w:w="14459" w:type="dxa"/>
        <w:tblInd w:w="-34" w:type="dxa"/>
        <w:tblLayout w:type="fixed"/>
        <w:tblLook w:val="04A0"/>
      </w:tblPr>
      <w:tblGrid>
        <w:gridCol w:w="3970"/>
        <w:gridCol w:w="6379"/>
        <w:gridCol w:w="4110"/>
      </w:tblGrid>
      <w:tr w:rsidR="00871817" w:rsidRPr="00C84566" w:rsidTr="008F04CB">
        <w:trPr>
          <w:cantSplit/>
        </w:trPr>
        <w:tc>
          <w:tcPr>
            <w:tcW w:w="3970" w:type="dxa"/>
          </w:tcPr>
          <w:p w:rsidR="00871817" w:rsidRPr="00C84566" w:rsidRDefault="00871817" w:rsidP="000272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Проблема </w:t>
            </w:r>
          </w:p>
        </w:tc>
        <w:tc>
          <w:tcPr>
            <w:tcW w:w="6379" w:type="dxa"/>
          </w:tcPr>
          <w:p w:rsidR="00871817" w:rsidRPr="00C84566" w:rsidRDefault="00871817" w:rsidP="000272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b/>
                <w:sz w:val="30"/>
                <w:szCs w:val="30"/>
              </w:rPr>
              <w:t>Предлагаемая мера</w:t>
            </w:r>
          </w:p>
        </w:tc>
        <w:tc>
          <w:tcPr>
            <w:tcW w:w="4110" w:type="dxa"/>
          </w:tcPr>
          <w:p w:rsidR="00871817" w:rsidRPr="00C84566" w:rsidRDefault="00871817" w:rsidP="000272E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b/>
                <w:sz w:val="30"/>
                <w:szCs w:val="30"/>
              </w:rPr>
              <w:t>Необходимые изменения</w:t>
            </w:r>
          </w:p>
        </w:tc>
      </w:tr>
      <w:tr w:rsidR="00777CE0" w:rsidRPr="00C84566" w:rsidTr="008F04CB">
        <w:trPr>
          <w:cantSplit/>
        </w:trPr>
        <w:tc>
          <w:tcPr>
            <w:tcW w:w="14459" w:type="dxa"/>
            <w:gridSpan w:val="3"/>
          </w:tcPr>
          <w:p w:rsidR="006A640E" w:rsidRPr="00C84566" w:rsidRDefault="006A640E" w:rsidP="000D09C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777CE0" w:rsidRPr="00C84566" w:rsidRDefault="00777CE0" w:rsidP="000D09C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b/>
                <w:sz w:val="30"/>
                <w:szCs w:val="30"/>
              </w:rPr>
              <w:t>Рынок труда</w:t>
            </w:r>
          </w:p>
          <w:p w:rsidR="008F04CB" w:rsidRPr="00C84566" w:rsidRDefault="008F04CB" w:rsidP="000D09C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777CE0" w:rsidRPr="00C84566" w:rsidTr="008F04CB">
        <w:trPr>
          <w:cantSplit/>
        </w:trPr>
        <w:tc>
          <w:tcPr>
            <w:tcW w:w="3970" w:type="dxa"/>
          </w:tcPr>
          <w:p w:rsidR="00777CE0" w:rsidRPr="00C84566" w:rsidRDefault="00777CE0" w:rsidP="000D09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Возможность предпочтения предпринимателями расторжения трудовых отношений с работником сохранению рабочих мест</w:t>
            </w:r>
          </w:p>
        </w:tc>
        <w:tc>
          <w:tcPr>
            <w:tcW w:w="6379" w:type="dxa"/>
          </w:tcPr>
          <w:p w:rsidR="00777CE0" w:rsidRPr="00C84566" w:rsidRDefault="00777CE0" w:rsidP="000D09C9">
            <w:pPr>
              <w:pStyle w:val="a6"/>
              <w:numPr>
                <w:ilvl w:val="0"/>
                <w:numId w:val="1"/>
              </w:numPr>
              <w:tabs>
                <w:tab w:val="left" w:pos="528"/>
                <w:tab w:val="left" w:pos="753"/>
                <w:tab w:val="left" w:pos="1083"/>
              </w:tabs>
              <w:ind w:left="34" w:firstLine="3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При условии сохранения предприятием рабочих мест, разрешить уплачивать страховые платежи в социальные фонды в размере 15% до конца 2021 года всем организациям и индивидуальным предпринимателя</w:t>
            </w:r>
            <w:r w:rsidR="00463E16"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, с возможным дальнейшим продлением </w:t>
            </w:r>
            <w:r w:rsidR="00BE3C09">
              <w:rPr>
                <w:rFonts w:ascii="Times New Roman" w:hAnsi="Times New Roman" w:cs="Times New Roman"/>
                <w:sz w:val="30"/>
                <w:szCs w:val="30"/>
              </w:rPr>
              <w:t>льготы.</w:t>
            </w:r>
          </w:p>
          <w:p w:rsidR="00777CE0" w:rsidRPr="00C84566" w:rsidRDefault="00777CE0" w:rsidP="000D09C9">
            <w:pPr>
              <w:pStyle w:val="a6"/>
              <w:numPr>
                <w:ilvl w:val="0"/>
                <w:numId w:val="1"/>
              </w:numPr>
              <w:tabs>
                <w:tab w:val="left" w:pos="528"/>
                <w:tab w:val="left" w:pos="753"/>
                <w:tab w:val="left" w:pos="1083"/>
              </w:tabs>
              <w:ind w:left="34" w:firstLine="3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Во избежание увольнений на предприятиях, разрешить отправлять сотрудников в бессрочный отпуск с выплатой пособия в размере не менее одного МРОТ в месяц</w:t>
            </w:r>
            <w:r w:rsidR="00BE3C0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777CE0" w:rsidRPr="00C84566" w:rsidRDefault="00777CE0" w:rsidP="000D09C9">
            <w:pPr>
              <w:pStyle w:val="a6"/>
              <w:tabs>
                <w:tab w:val="left" w:pos="528"/>
                <w:tab w:val="left" w:pos="753"/>
                <w:tab w:val="left" w:pos="1083"/>
              </w:tabs>
              <w:ind w:left="36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0" w:type="dxa"/>
          </w:tcPr>
          <w:p w:rsidR="00777CE0" w:rsidRPr="00C84566" w:rsidRDefault="00777CE0" w:rsidP="000D09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Принять федеральный закон</w:t>
            </w:r>
          </w:p>
        </w:tc>
      </w:tr>
    </w:tbl>
    <w:p w:rsidR="00577E4B" w:rsidRPr="00C84566" w:rsidRDefault="00577E4B">
      <w:pPr>
        <w:rPr>
          <w:rFonts w:ascii="Times New Roman" w:hAnsi="Times New Roman" w:cs="Times New Roman"/>
          <w:sz w:val="30"/>
          <w:szCs w:val="30"/>
        </w:rPr>
      </w:pPr>
      <w:r w:rsidRPr="00C84566">
        <w:rPr>
          <w:rFonts w:ascii="Times New Roman" w:hAnsi="Times New Roman" w:cs="Times New Roman"/>
          <w:sz w:val="30"/>
          <w:szCs w:val="30"/>
        </w:rPr>
        <w:br w:type="page"/>
      </w:r>
    </w:p>
    <w:tbl>
      <w:tblPr>
        <w:tblStyle w:val="a5"/>
        <w:tblW w:w="14459" w:type="dxa"/>
        <w:tblInd w:w="-34" w:type="dxa"/>
        <w:tblLayout w:type="fixed"/>
        <w:tblLook w:val="04A0"/>
      </w:tblPr>
      <w:tblGrid>
        <w:gridCol w:w="4111"/>
        <w:gridCol w:w="6238"/>
        <w:gridCol w:w="4110"/>
      </w:tblGrid>
      <w:tr w:rsidR="00BE3C09" w:rsidRPr="00C84566" w:rsidTr="009E0813">
        <w:trPr>
          <w:cantSplit/>
        </w:trPr>
        <w:tc>
          <w:tcPr>
            <w:tcW w:w="14459" w:type="dxa"/>
            <w:gridSpan w:val="3"/>
          </w:tcPr>
          <w:p w:rsidR="00BE3C09" w:rsidRPr="00C84566" w:rsidRDefault="00BE3C09" w:rsidP="009E081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br w:type="page"/>
            </w:r>
          </w:p>
          <w:p w:rsidR="00BE3C09" w:rsidRPr="00C84566" w:rsidRDefault="00BE3C09" w:rsidP="009E081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b/>
                <w:sz w:val="30"/>
                <w:szCs w:val="30"/>
              </w:rPr>
              <w:t>Налоги</w:t>
            </w:r>
          </w:p>
          <w:p w:rsidR="00BE3C09" w:rsidRPr="00C84566" w:rsidRDefault="00BE3C09" w:rsidP="009E081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E3C09" w:rsidRPr="00C84566" w:rsidTr="009E0813">
        <w:trPr>
          <w:cantSplit/>
          <w:trHeight w:val="3795"/>
        </w:trPr>
        <w:tc>
          <w:tcPr>
            <w:tcW w:w="4111" w:type="dxa"/>
          </w:tcPr>
          <w:p w:rsidR="00BE3C09" w:rsidRPr="00C84566" w:rsidRDefault="00BE3C09" w:rsidP="009E081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Необходимость восстановления сектора МСП после окончания пандемии</w:t>
            </w:r>
          </w:p>
          <w:p w:rsidR="00BE3C09" w:rsidRPr="00C84566" w:rsidRDefault="00BE3C09" w:rsidP="009E081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38" w:type="dxa"/>
          </w:tcPr>
          <w:p w:rsidR="00BE3C09" w:rsidRPr="00C84566" w:rsidRDefault="00BE3C09" w:rsidP="009E0813">
            <w:pPr>
              <w:pStyle w:val="a6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Полное освобождение от налогов для предприятий МСП на специальных режимах налогообложения как минимум на три года</w:t>
            </w:r>
          </w:p>
          <w:p w:rsidR="00BE3C09" w:rsidRPr="00C84566" w:rsidRDefault="00BE3C09" w:rsidP="009E0813">
            <w:pPr>
              <w:pStyle w:val="a6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Налоговая амнистия для МСП. Установить, что налоговые санкции за совершение налоговых правонарушений, совершенных в период до 1 апреля 2020 г., не применяются, уголовное или административное производство по таким нарушениям не осуществляется</w:t>
            </w:r>
          </w:p>
          <w:p w:rsidR="00BE3C09" w:rsidRPr="00C84566" w:rsidRDefault="00BE3C09" w:rsidP="009E0813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0" w:type="dxa"/>
          </w:tcPr>
          <w:p w:rsidR="00BE3C09" w:rsidRPr="00C84566" w:rsidRDefault="00BE3C09" w:rsidP="009E081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Принять федеральный закон (изменения в Налоговый кодекс)</w:t>
            </w:r>
          </w:p>
          <w:p w:rsidR="00BE3C09" w:rsidRPr="00C84566" w:rsidRDefault="00BE3C09" w:rsidP="009E081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E3C09" w:rsidRPr="00C84566" w:rsidRDefault="00BE3C09" w:rsidP="009E081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Принять федеральный закон</w:t>
            </w:r>
          </w:p>
        </w:tc>
      </w:tr>
      <w:tr w:rsidR="00BE3C09" w:rsidRPr="00C84566" w:rsidTr="009E0813">
        <w:trPr>
          <w:cantSplit/>
        </w:trPr>
        <w:tc>
          <w:tcPr>
            <w:tcW w:w="4111" w:type="dxa"/>
          </w:tcPr>
          <w:p w:rsidR="00BE3C09" w:rsidRPr="00C84566" w:rsidRDefault="00BE3C09" w:rsidP="009E081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Формирование обязательства по уплате НДС по факту отгрузки товара (оказания услуг) еще до поступления оплаты может привести к формированию необоснованных налоговых обязательств</w:t>
            </w:r>
          </w:p>
        </w:tc>
        <w:tc>
          <w:tcPr>
            <w:tcW w:w="6238" w:type="dxa"/>
          </w:tcPr>
          <w:p w:rsidR="00BE3C09" w:rsidRPr="00C84566" w:rsidRDefault="00BE3C09" w:rsidP="009E0813">
            <w:pPr>
              <w:pStyle w:val="a6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Установить, что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для предприятий  </w:t>
            </w: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пострадавших от коронавирусной инфекции платеж в бюджет по  всем видам налогов, включая НДС, осуществляется </w:t>
            </w:r>
            <w:proofErr w:type="spellStart"/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единоразово</w:t>
            </w:r>
            <w:proofErr w:type="spellEnd"/>
            <w:r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по истечении налогового периода 2020 года, то есть в первом квартале 2021 года, с возможной реструктуризацией;</w:t>
            </w:r>
          </w:p>
          <w:p w:rsidR="00BE3C09" w:rsidRPr="00C84566" w:rsidRDefault="00BE3C09" w:rsidP="009E0813">
            <w:pPr>
              <w:pStyle w:val="a6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Вернуть порядок права налогоплательщиками самостоятельно выбирать один из двух вариантов («по отгрузке» либо «по оплате») и устанавливать дату определения налоговой базы по НДС;</w:t>
            </w:r>
          </w:p>
          <w:p w:rsidR="00BE3C09" w:rsidRPr="00C84566" w:rsidRDefault="00BE3C09" w:rsidP="009E0813">
            <w:pPr>
              <w:pStyle w:val="a6"/>
              <w:tabs>
                <w:tab w:val="left" w:pos="528"/>
                <w:tab w:val="left" w:pos="753"/>
                <w:tab w:val="left" w:pos="1083"/>
              </w:tabs>
              <w:ind w:left="36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BE3C09" w:rsidRPr="00C84566" w:rsidRDefault="00BE3C09" w:rsidP="009E081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Принять федеральный закон</w:t>
            </w:r>
          </w:p>
        </w:tc>
      </w:tr>
      <w:tr w:rsidR="00871817" w:rsidRPr="00C84566" w:rsidTr="008F04CB">
        <w:trPr>
          <w:cantSplit/>
        </w:trPr>
        <w:tc>
          <w:tcPr>
            <w:tcW w:w="14459" w:type="dxa"/>
            <w:gridSpan w:val="3"/>
          </w:tcPr>
          <w:p w:rsidR="006A640E" w:rsidRPr="00C84566" w:rsidRDefault="006A640E" w:rsidP="000272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871817" w:rsidRPr="00C84566" w:rsidRDefault="00871817" w:rsidP="000272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b/>
                <w:sz w:val="30"/>
                <w:szCs w:val="30"/>
              </w:rPr>
              <w:t>Государственная поддержка субъектов предпринимательства и законодательство</w:t>
            </w:r>
          </w:p>
          <w:p w:rsidR="008F04CB" w:rsidRPr="00C84566" w:rsidRDefault="008F04CB" w:rsidP="000272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871817" w:rsidRPr="00C84566" w:rsidTr="008F04CB">
        <w:trPr>
          <w:cantSplit/>
        </w:trPr>
        <w:tc>
          <w:tcPr>
            <w:tcW w:w="4111" w:type="dxa"/>
          </w:tcPr>
          <w:p w:rsidR="00871817" w:rsidRPr="00C84566" w:rsidRDefault="00871817" w:rsidP="00577E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Состав</w:t>
            </w:r>
            <w:r w:rsidR="00577E4B"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отраслей, фактически</w:t>
            </w:r>
            <w:r w:rsidR="00577E4B"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пострадавших от распространения коронавирусной инфекции, на текущий момент существенно шире определенного перечнем</w:t>
            </w:r>
          </w:p>
        </w:tc>
        <w:tc>
          <w:tcPr>
            <w:tcW w:w="6238" w:type="dxa"/>
          </w:tcPr>
          <w:p w:rsidR="00871817" w:rsidRPr="00C84566" w:rsidRDefault="00871817" w:rsidP="00934E84">
            <w:pPr>
              <w:pStyle w:val="a6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Рассмотреть в качестве кандидатов на включение следующие отрасли: розничная торговля непродовольственными товарами (включая деятельность торговых центров</w:t>
            </w:r>
            <w:r w:rsidR="00777CE0"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и НТО</w:t>
            </w: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), оптовая</w:t>
            </w:r>
            <w:r w:rsidR="00777CE0"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торговля непродовольственными товарами, пассажирские перевозки автомобильным транспортом, жилищно-коммунальное  хозяйство</w:t>
            </w:r>
            <w:r w:rsidR="00A6148E" w:rsidRPr="00C84566">
              <w:rPr>
                <w:rFonts w:ascii="Times New Roman" w:hAnsi="Times New Roman" w:cs="Times New Roman"/>
                <w:sz w:val="30"/>
                <w:szCs w:val="30"/>
              </w:rPr>
              <w:t>, частные стоматологические услуги</w:t>
            </w:r>
            <w:r w:rsidR="00463E16" w:rsidRPr="00C84566">
              <w:rPr>
                <w:rFonts w:ascii="Times New Roman" w:hAnsi="Times New Roman" w:cs="Times New Roman"/>
                <w:sz w:val="30"/>
                <w:szCs w:val="30"/>
              </w:rPr>
              <w:t>, центры техобслуживания автомобилей, услуги по ремонту электротехники.</w:t>
            </w:r>
          </w:p>
          <w:p w:rsidR="00EF2742" w:rsidRPr="00C84566" w:rsidRDefault="00EF2742" w:rsidP="00934E84">
            <w:pPr>
              <w:pStyle w:val="a6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Рассмотреть возможность пересмотра </w:t>
            </w:r>
            <w:r w:rsidR="00BC6902"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условий </w:t>
            </w: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бюджетных соглашений Минфина России с регионами с целью наделения последних большими полномочиями в отношении налоговых льгот</w:t>
            </w:r>
            <w:r w:rsidR="00BC6902"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и привлечения дополнительного финансирования</w:t>
            </w:r>
            <w:r w:rsidR="00777CE0"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для таких секторов</w:t>
            </w:r>
          </w:p>
          <w:p w:rsidR="00E83FDA" w:rsidRPr="00C84566" w:rsidRDefault="00E83FDA" w:rsidP="00E83FDA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0" w:type="dxa"/>
          </w:tcPr>
          <w:p w:rsidR="00871817" w:rsidRPr="00C84566" w:rsidRDefault="00871817" w:rsidP="000272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Принятие решения Правительственной комиссией по повышению устойчивости развития российской экономики</w:t>
            </w:r>
          </w:p>
          <w:p w:rsidR="00EF2742" w:rsidRPr="00C84566" w:rsidRDefault="00EF2742" w:rsidP="000272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6902" w:rsidRPr="00C84566" w:rsidRDefault="00BC6902" w:rsidP="000272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6902" w:rsidRPr="00C84566" w:rsidRDefault="00BC6902" w:rsidP="000272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6902" w:rsidRPr="00C84566" w:rsidRDefault="00BC6902" w:rsidP="000272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E3C09" w:rsidRDefault="00BE3C09" w:rsidP="000272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E3C09" w:rsidRDefault="00BE3C09" w:rsidP="000272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E3C09" w:rsidRDefault="00BE3C09" w:rsidP="000272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F2742" w:rsidRPr="00C84566" w:rsidRDefault="00BC6902" w:rsidP="000272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Внести изменения в соглашения Минфина России с субъектами Российской Федерации</w:t>
            </w:r>
          </w:p>
          <w:p w:rsidR="00EF2742" w:rsidRPr="00C84566" w:rsidRDefault="00EF2742" w:rsidP="000272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F2742" w:rsidRPr="00C84566" w:rsidRDefault="00EF2742" w:rsidP="000272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71817" w:rsidRPr="00C84566" w:rsidTr="008F04CB">
        <w:trPr>
          <w:cantSplit/>
        </w:trPr>
        <w:tc>
          <w:tcPr>
            <w:tcW w:w="4111" w:type="dxa"/>
          </w:tcPr>
          <w:p w:rsidR="00871817" w:rsidRPr="00C84566" w:rsidRDefault="00871817" w:rsidP="000272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Затруднения в работе контрактной системы государственных и муниципальных закупок</w:t>
            </w:r>
          </w:p>
        </w:tc>
        <w:tc>
          <w:tcPr>
            <w:tcW w:w="6238" w:type="dxa"/>
          </w:tcPr>
          <w:p w:rsidR="00871817" w:rsidRPr="00C84566" w:rsidRDefault="00871817" w:rsidP="00934E84">
            <w:pPr>
              <w:pStyle w:val="a6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Исключить внесение в реестр недобросовестных поставщиков исполнителей контрактов, не имеющих возможности исполнить обязательства в связи коронавирусной инфекцией;</w:t>
            </w:r>
          </w:p>
          <w:p w:rsidR="00871817" w:rsidRPr="00C84566" w:rsidRDefault="00871817" w:rsidP="00934E84">
            <w:pPr>
              <w:pStyle w:val="a6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Провести оплату уже выполненных работ по контрактам;</w:t>
            </w:r>
          </w:p>
          <w:p w:rsidR="00871817" w:rsidRPr="00C84566" w:rsidRDefault="00871817" w:rsidP="00934E84">
            <w:pPr>
              <w:pStyle w:val="a6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Расширить практику авансирования оплаты работ по контрактам (до уровня 30 % авансовой оплаты по контрактам с МСП);</w:t>
            </w:r>
          </w:p>
          <w:p w:rsidR="00871817" w:rsidRPr="00C84566" w:rsidRDefault="00871817" w:rsidP="00934E84">
            <w:pPr>
              <w:pStyle w:val="a6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Создать портал с информацией о всех ближайших </w:t>
            </w:r>
            <w:r w:rsidR="00463E16" w:rsidRPr="00C84566">
              <w:rPr>
                <w:rFonts w:ascii="Times New Roman" w:hAnsi="Times New Roman" w:cs="Times New Roman"/>
                <w:sz w:val="30"/>
                <w:szCs w:val="30"/>
              </w:rPr>
              <w:t>торгах и</w:t>
            </w: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упростить процедуру участия МСП и самозанятых в исполнении </w:t>
            </w:r>
            <w:proofErr w:type="spellStart"/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госконтрактов</w:t>
            </w:r>
            <w:proofErr w:type="spellEnd"/>
            <w:r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со снижением требований к ним.</w:t>
            </w:r>
          </w:p>
          <w:p w:rsidR="00E83FDA" w:rsidRPr="00C84566" w:rsidRDefault="00E83FDA" w:rsidP="00E83FDA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0" w:type="dxa"/>
          </w:tcPr>
          <w:p w:rsidR="00871817" w:rsidRPr="00C84566" w:rsidRDefault="00871817" w:rsidP="000272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Принять федеральный закон</w:t>
            </w:r>
          </w:p>
          <w:p w:rsidR="00871817" w:rsidRPr="00C84566" w:rsidRDefault="00871817" w:rsidP="000272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312FA" w:rsidRPr="00C84566" w:rsidRDefault="004312FA" w:rsidP="000272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312FA" w:rsidRPr="00C84566" w:rsidRDefault="004312FA" w:rsidP="000272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312FA" w:rsidRPr="00C84566" w:rsidRDefault="004312FA" w:rsidP="000272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312FA" w:rsidRPr="00C84566" w:rsidRDefault="004312FA" w:rsidP="000272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Направить рекомендации государственным и муниципальным заказчикам</w:t>
            </w:r>
          </w:p>
          <w:p w:rsidR="004312FA" w:rsidRPr="00C84566" w:rsidRDefault="004312FA" w:rsidP="000272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312FA" w:rsidRPr="00C84566" w:rsidRDefault="004312FA" w:rsidP="000272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71817" w:rsidRPr="00C84566" w:rsidRDefault="00871817" w:rsidP="000272E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Создать портал упрощенного доступа к торгам силами Минфина России</w:t>
            </w:r>
          </w:p>
        </w:tc>
      </w:tr>
      <w:tr w:rsidR="00871817" w:rsidRPr="00C84566" w:rsidTr="008F04CB">
        <w:trPr>
          <w:cantSplit/>
        </w:trPr>
        <w:tc>
          <w:tcPr>
            <w:tcW w:w="4111" w:type="dxa"/>
          </w:tcPr>
          <w:p w:rsidR="00871817" w:rsidRPr="00C84566" w:rsidRDefault="00871817" w:rsidP="000272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Отсутствие на федеральном уровне правил форс-мажора в связи с </w:t>
            </w:r>
            <w:proofErr w:type="spellStart"/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коронавирусом</w:t>
            </w:r>
            <w:proofErr w:type="spellEnd"/>
          </w:p>
        </w:tc>
        <w:tc>
          <w:tcPr>
            <w:tcW w:w="6238" w:type="dxa"/>
          </w:tcPr>
          <w:p w:rsidR="00871817" w:rsidRPr="00C84566" w:rsidRDefault="00871817" w:rsidP="00934E84">
            <w:pPr>
              <w:pStyle w:val="a6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Закрепить понятие обстоятельств непреодолимой силы, вызванных последствиями коронавирусной инфекции</w:t>
            </w:r>
            <w:r w:rsidR="00D567DB" w:rsidRPr="00C8456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в законодательстве</w:t>
            </w:r>
          </w:p>
          <w:p w:rsidR="00E83FDA" w:rsidRPr="00C84566" w:rsidRDefault="00E83FDA" w:rsidP="00E83FDA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0" w:type="dxa"/>
          </w:tcPr>
          <w:p w:rsidR="00871817" w:rsidRPr="00C84566" w:rsidRDefault="00871817" w:rsidP="000272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Принять федеральный закон</w:t>
            </w:r>
          </w:p>
        </w:tc>
      </w:tr>
      <w:tr w:rsidR="00E66BD3" w:rsidRPr="00C84566" w:rsidTr="00F41F30">
        <w:trPr>
          <w:cantSplit/>
        </w:trPr>
        <w:tc>
          <w:tcPr>
            <w:tcW w:w="4111" w:type="dxa"/>
          </w:tcPr>
          <w:p w:rsidR="00E66BD3" w:rsidRPr="00C84566" w:rsidRDefault="00E66BD3" w:rsidP="00577E4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Трудности</w:t>
            </w:r>
            <w:r w:rsidR="00577E4B"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осуществления</w:t>
            </w:r>
            <w:r w:rsidR="00577E4B"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платежей</w:t>
            </w:r>
            <w:r w:rsidR="00577E4B"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по</w:t>
            </w:r>
            <w:r w:rsidR="00577E4B"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уже</w:t>
            </w:r>
            <w:r w:rsidR="00577E4B"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запущенным процедурам</w:t>
            </w:r>
            <w:r w:rsidR="00577E4B"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выкупа помещений субъектами МСП</w:t>
            </w:r>
          </w:p>
        </w:tc>
        <w:tc>
          <w:tcPr>
            <w:tcW w:w="6238" w:type="dxa"/>
          </w:tcPr>
          <w:p w:rsidR="00E66BD3" w:rsidRPr="00C84566" w:rsidRDefault="00E66BD3" w:rsidP="00E66BD3">
            <w:pPr>
              <w:pStyle w:val="a6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Обеспечить возможность отсрочки по платежам за имущество, выкупаемое в льготном порядке субъектами МСП на период 2020 года</w:t>
            </w:r>
          </w:p>
          <w:p w:rsidR="00E83FDA" w:rsidRPr="00C84566" w:rsidRDefault="00E83FDA" w:rsidP="00E83FDA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0" w:type="dxa"/>
          </w:tcPr>
          <w:p w:rsidR="00E66BD3" w:rsidRPr="00C84566" w:rsidRDefault="00E66BD3" w:rsidP="00F41F3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Принять федеральный закон</w:t>
            </w:r>
          </w:p>
        </w:tc>
      </w:tr>
      <w:tr w:rsidR="00E66BD3" w:rsidRPr="00C84566" w:rsidTr="00E66BD3">
        <w:trPr>
          <w:cantSplit/>
        </w:trPr>
        <w:tc>
          <w:tcPr>
            <w:tcW w:w="4111" w:type="dxa"/>
          </w:tcPr>
          <w:p w:rsidR="00E66BD3" w:rsidRPr="00C84566" w:rsidRDefault="00E66BD3" w:rsidP="000772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Для ИП, не имеющих наемных работников, не предусмотрена возможность получения  льгот в период пандемии </w:t>
            </w:r>
          </w:p>
        </w:tc>
        <w:tc>
          <w:tcPr>
            <w:tcW w:w="6238" w:type="dxa"/>
          </w:tcPr>
          <w:p w:rsidR="00E66BD3" w:rsidRPr="00C84566" w:rsidRDefault="00E66BD3" w:rsidP="00E66BD3">
            <w:pPr>
              <w:pStyle w:val="a6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Приравнять </w:t>
            </w:r>
            <w:r w:rsidR="00463E16"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юридический статус </w:t>
            </w: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ИП без наемных работников к самозанятым </w:t>
            </w:r>
            <w:r w:rsidR="00463E16" w:rsidRPr="00C84566">
              <w:rPr>
                <w:rFonts w:ascii="Times New Roman" w:hAnsi="Times New Roman" w:cs="Times New Roman"/>
                <w:sz w:val="30"/>
                <w:szCs w:val="30"/>
              </w:rPr>
              <w:t>гражданам.</w:t>
            </w:r>
          </w:p>
        </w:tc>
        <w:tc>
          <w:tcPr>
            <w:tcW w:w="4110" w:type="dxa"/>
          </w:tcPr>
          <w:p w:rsidR="00E66BD3" w:rsidRPr="00C84566" w:rsidRDefault="00E66BD3" w:rsidP="000772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Принять постановление Правительства Российской Федерации</w:t>
            </w:r>
          </w:p>
        </w:tc>
      </w:tr>
      <w:tr w:rsidR="00463E16" w:rsidRPr="00C84566" w:rsidTr="00E66BD3">
        <w:trPr>
          <w:cantSplit/>
        </w:trPr>
        <w:tc>
          <w:tcPr>
            <w:tcW w:w="4111" w:type="dxa"/>
          </w:tcPr>
          <w:p w:rsidR="00463E16" w:rsidRPr="00C84566" w:rsidRDefault="00463E16" w:rsidP="00463E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В условиях</w:t>
            </w:r>
            <w:r w:rsidR="00225C3F"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ко</w:t>
            </w:r>
            <w:r w:rsidR="00D567DB" w:rsidRPr="00C84566">
              <w:rPr>
                <w:rFonts w:ascii="Times New Roman" w:hAnsi="Times New Roman" w:cs="Times New Roman"/>
                <w:sz w:val="30"/>
                <w:szCs w:val="30"/>
              </w:rPr>
              <w:t>рона</w:t>
            </w: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вируса продление действующей разрешительной документации будет осложнено </w:t>
            </w:r>
          </w:p>
        </w:tc>
        <w:tc>
          <w:tcPr>
            <w:tcW w:w="6238" w:type="dxa"/>
          </w:tcPr>
          <w:p w:rsidR="00463E16" w:rsidRPr="00C84566" w:rsidRDefault="00463E16" w:rsidP="00463E16">
            <w:pPr>
              <w:pStyle w:val="a6"/>
              <w:numPr>
                <w:ilvl w:val="0"/>
                <w:numId w:val="1"/>
              </w:numPr>
              <w:tabs>
                <w:tab w:val="left" w:pos="1061"/>
              </w:tabs>
              <w:ind w:left="69" w:firstLine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Провести автоматическое продление для предприятий сертификации, лицензирования и всей другой разрешительной документации;</w:t>
            </w:r>
          </w:p>
          <w:p w:rsidR="00463E16" w:rsidRPr="00C84566" w:rsidRDefault="00463E16" w:rsidP="00463E16">
            <w:pPr>
              <w:pStyle w:val="a6"/>
              <w:tabs>
                <w:tab w:val="left" w:pos="1061"/>
              </w:tabs>
              <w:ind w:left="77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0" w:type="dxa"/>
          </w:tcPr>
          <w:p w:rsidR="00463E16" w:rsidRPr="00C84566" w:rsidRDefault="00463E16" w:rsidP="000772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Принять постановление Правительства Российской Федерации</w:t>
            </w:r>
          </w:p>
        </w:tc>
      </w:tr>
      <w:tr w:rsidR="00463E16" w:rsidRPr="00C84566" w:rsidTr="00E66BD3">
        <w:trPr>
          <w:cantSplit/>
        </w:trPr>
        <w:tc>
          <w:tcPr>
            <w:tcW w:w="4111" w:type="dxa"/>
          </w:tcPr>
          <w:p w:rsidR="00463E16" w:rsidRPr="00C84566" w:rsidRDefault="00463E16" w:rsidP="00463E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Ужесточение регулирования в принятых законод</w:t>
            </w:r>
            <w:r w:rsidR="00336699" w:rsidRPr="00C84566">
              <w:rPr>
                <w:rFonts w:ascii="Times New Roman" w:hAnsi="Times New Roman" w:cs="Times New Roman"/>
                <w:sz w:val="30"/>
                <w:szCs w:val="30"/>
              </w:rPr>
              <w:t>ательных актах в 2019-2020 году</w:t>
            </w: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, но не вступ</w:t>
            </w:r>
            <w:r w:rsidR="00336699" w:rsidRPr="00C84566">
              <w:rPr>
                <w:rFonts w:ascii="Times New Roman" w:hAnsi="Times New Roman" w:cs="Times New Roman"/>
                <w:sz w:val="30"/>
                <w:szCs w:val="30"/>
              </w:rPr>
              <w:t>ив</w:t>
            </w: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ших в действие</w:t>
            </w:r>
            <w:r w:rsidR="00672A26" w:rsidRPr="00C8456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в период пандемии является избыточным</w:t>
            </w:r>
          </w:p>
        </w:tc>
        <w:tc>
          <w:tcPr>
            <w:tcW w:w="6238" w:type="dxa"/>
          </w:tcPr>
          <w:p w:rsidR="00463E16" w:rsidRPr="00C84566" w:rsidRDefault="00672A26" w:rsidP="00463E16">
            <w:pPr>
              <w:pStyle w:val="a6"/>
              <w:numPr>
                <w:ilvl w:val="0"/>
                <w:numId w:val="1"/>
              </w:numPr>
              <w:tabs>
                <w:tab w:val="left" w:pos="1061"/>
              </w:tabs>
              <w:ind w:left="69" w:firstLine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Объ</w:t>
            </w:r>
            <w:r w:rsidR="00463E16"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явить мораторий до 1 января 2022 года на введение в действие всех принятых, но не вступивших в действие до 1 апреля 2020 года </w:t>
            </w:r>
            <w:r w:rsidR="001248A5"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федеральных законов и </w:t>
            </w:r>
            <w:r w:rsidR="00463E16"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нормативных </w:t>
            </w: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правовых </w:t>
            </w:r>
            <w:r w:rsidR="00463E16" w:rsidRPr="00C84566">
              <w:rPr>
                <w:rFonts w:ascii="Times New Roman" w:hAnsi="Times New Roman" w:cs="Times New Roman"/>
                <w:sz w:val="30"/>
                <w:szCs w:val="30"/>
              </w:rPr>
              <w:t>актов</w:t>
            </w:r>
            <w:r w:rsidR="001248A5" w:rsidRPr="00C84566">
              <w:rPr>
                <w:rFonts w:ascii="Times New Roman" w:hAnsi="Times New Roman" w:cs="Times New Roman"/>
                <w:bCs/>
                <w:sz w:val="30"/>
                <w:szCs w:val="30"/>
              </w:rPr>
              <w:t>, регулирующих предпринимательскую деятельность</w:t>
            </w:r>
            <w:r w:rsidR="000059D6" w:rsidRPr="00C84566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и накладывающих дополнительные обязательства на предпринимателей</w:t>
            </w:r>
          </w:p>
          <w:p w:rsidR="00463E16" w:rsidRPr="00C84566" w:rsidRDefault="00463E16" w:rsidP="00463E16">
            <w:pPr>
              <w:pStyle w:val="a6"/>
              <w:tabs>
                <w:tab w:val="left" w:pos="1061"/>
              </w:tabs>
              <w:ind w:left="77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0" w:type="dxa"/>
          </w:tcPr>
          <w:p w:rsidR="00463E16" w:rsidRPr="00C84566" w:rsidRDefault="00463E16" w:rsidP="000772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Принять федеральный закон</w:t>
            </w:r>
          </w:p>
        </w:tc>
      </w:tr>
      <w:tr w:rsidR="00242C23" w:rsidRPr="00C84566" w:rsidTr="00E66BD3">
        <w:trPr>
          <w:cantSplit/>
        </w:trPr>
        <w:tc>
          <w:tcPr>
            <w:tcW w:w="4111" w:type="dxa"/>
          </w:tcPr>
          <w:p w:rsidR="00242C23" w:rsidRPr="00C84566" w:rsidRDefault="00242C23" w:rsidP="00463E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Новые требования по маркировке товаров могут оказаться невыполнимыми в условиях пандемии </w:t>
            </w:r>
          </w:p>
        </w:tc>
        <w:tc>
          <w:tcPr>
            <w:tcW w:w="6238" w:type="dxa"/>
          </w:tcPr>
          <w:p w:rsidR="00242C23" w:rsidRPr="00C84566" w:rsidRDefault="00242C23" w:rsidP="00463E16">
            <w:pPr>
              <w:pStyle w:val="a6"/>
              <w:numPr>
                <w:ilvl w:val="0"/>
                <w:numId w:val="1"/>
              </w:numPr>
              <w:tabs>
                <w:tab w:val="left" w:pos="1061"/>
              </w:tabs>
              <w:ind w:left="69" w:firstLine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Приостановить введение маркировки товаров для всех сфер деятельности, где требования по маркировке еще не реализованы окончательно</w:t>
            </w:r>
          </w:p>
        </w:tc>
        <w:tc>
          <w:tcPr>
            <w:tcW w:w="4110" w:type="dxa"/>
          </w:tcPr>
          <w:p w:rsidR="00242C23" w:rsidRPr="00C84566" w:rsidRDefault="00875F19" w:rsidP="000772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Принять постановления</w:t>
            </w:r>
            <w:r w:rsidR="00242C23"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Правительства Российской Федерации</w:t>
            </w:r>
          </w:p>
        </w:tc>
      </w:tr>
      <w:tr w:rsidR="00242C23" w:rsidRPr="00C84566" w:rsidTr="00E66BD3">
        <w:trPr>
          <w:cantSplit/>
        </w:trPr>
        <w:tc>
          <w:tcPr>
            <w:tcW w:w="4111" w:type="dxa"/>
          </w:tcPr>
          <w:p w:rsidR="00242C23" w:rsidRPr="00C84566" w:rsidRDefault="00875F19" w:rsidP="00463E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 условиях падения спроса на грузоперевозки</w:t>
            </w:r>
            <w:r w:rsidR="005B7C53"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и особой важности доставки продовольствия</w:t>
            </w: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взимание платы </w:t>
            </w:r>
            <w:r w:rsidR="005B7C53"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за проезд большегрузных транспортных средств </w:t>
            </w:r>
            <w:r w:rsidR="003F7F1A" w:rsidRPr="00C84566">
              <w:rPr>
                <w:rFonts w:ascii="Times New Roman" w:hAnsi="Times New Roman" w:cs="Times New Roman"/>
                <w:sz w:val="30"/>
                <w:szCs w:val="30"/>
              </w:rPr>
              <w:t>негативно влияет на транспортный сектор</w:t>
            </w:r>
          </w:p>
        </w:tc>
        <w:tc>
          <w:tcPr>
            <w:tcW w:w="6238" w:type="dxa"/>
          </w:tcPr>
          <w:p w:rsidR="00242C23" w:rsidRPr="00C84566" w:rsidRDefault="003F7F1A" w:rsidP="00CE4B28">
            <w:pPr>
              <w:pStyle w:val="a6"/>
              <w:numPr>
                <w:ilvl w:val="0"/>
                <w:numId w:val="1"/>
              </w:numPr>
              <w:tabs>
                <w:tab w:val="left" w:pos="1061"/>
              </w:tabs>
              <w:ind w:left="69" w:firstLine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Приостановить взимание оплаты за проезд большегрузного транспорта массой свыше</w:t>
            </w:r>
            <w:r w:rsidR="00CE4B28"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CE4B28"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тонн</w:t>
            </w:r>
            <w:r w:rsidR="00CE4B28"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по дорогам федерального значения на период карантинных мероприятий (при этом оставив обязанность грузоперевозчика отмечать маршрут в системе взимания платы для контроля за грузоперевозками)</w:t>
            </w:r>
          </w:p>
        </w:tc>
        <w:tc>
          <w:tcPr>
            <w:tcW w:w="4110" w:type="dxa"/>
          </w:tcPr>
          <w:p w:rsidR="00242C23" w:rsidRPr="00C84566" w:rsidRDefault="00CE4B28" w:rsidP="000772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Принять постановление Правительства Российской Федерации</w:t>
            </w:r>
          </w:p>
        </w:tc>
      </w:tr>
      <w:tr w:rsidR="000C335A" w:rsidRPr="00C84566" w:rsidTr="00E66BD3">
        <w:trPr>
          <w:cantSplit/>
        </w:trPr>
        <w:tc>
          <w:tcPr>
            <w:tcW w:w="4111" w:type="dxa"/>
          </w:tcPr>
          <w:p w:rsidR="000C335A" w:rsidRPr="00C84566" w:rsidRDefault="000C335A" w:rsidP="00463E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Продолжающийся снос нестационарных торговых объектов снижает потенциал продовольственной розницы в период пандемии </w:t>
            </w:r>
          </w:p>
        </w:tc>
        <w:tc>
          <w:tcPr>
            <w:tcW w:w="6238" w:type="dxa"/>
          </w:tcPr>
          <w:p w:rsidR="000C335A" w:rsidRPr="00C84566" w:rsidRDefault="000C335A" w:rsidP="00CE4B28">
            <w:pPr>
              <w:pStyle w:val="a6"/>
              <w:numPr>
                <w:ilvl w:val="0"/>
                <w:numId w:val="1"/>
              </w:numPr>
              <w:tabs>
                <w:tab w:val="left" w:pos="1061"/>
              </w:tabs>
              <w:ind w:left="69" w:firstLine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Приостановить демонтаж нестационарных торговых объектов на период пандемии во всех субъектах Российской Федерации</w:t>
            </w:r>
          </w:p>
        </w:tc>
        <w:tc>
          <w:tcPr>
            <w:tcW w:w="4110" w:type="dxa"/>
          </w:tcPr>
          <w:p w:rsidR="000C335A" w:rsidRPr="00C84566" w:rsidRDefault="000C335A" w:rsidP="000C335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Принять Федеральный закон</w:t>
            </w:r>
          </w:p>
          <w:p w:rsidR="000C335A" w:rsidRPr="00C84566" w:rsidRDefault="000C335A" w:rsidP="000C335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Направить рекомендации органам исполнительной власти субъектов Российской Федерации</w:t>
            </w:r>
          </w:p>
        </w:tc>
      </w:tr>
    </w:tbl>
    <w:p w:rsidR="006A640E" w:rsidRPr="00C84566" w:rsidRDefault="006A640E">
      <w:pPr>
        <w:rPr>
          <w:rFonts w:ascii="Times New Roman" w:hAnsi="Times New Roman" w:cs="Times New Roman"/>
          <w:sz w:val="30"/>
          <w:szCs w:val="30"/>
        </w:rPr>
      </w:pPr>
      <w:r w:rsidRPr="00C84566">
        <w:rPr>
          <w:rFonts w:ascii="Times New Roman" w:hAnsi="Times New Roman" w:cs="Times New Roman"/>
          <w:sz w:val="30"/>
          <w:szCs w:val="30"/>
        </w:rPr>
        <w:br w:type="page"/>
      </w:r>
    </w:p>
    <w:tbl>
      <w:tblPr>
        <w:tblStyle w:val="a5"/>
        <w:tblW w:w="14459" w:type="dxa"/>
        <w:tblInd w:w="-34" w:type="dxa"/>
        <w:tblLayout w:type="fixed"/>
        <w:tblLook w:val="04A0"/>
      </w:tblPr>
      <w:tblGrid>
        <w:gridCol w:w="4111"/>
        <w:gridCol w:w="6238"/>
        <w:gridCol w:w="4110"/>
      </w:tblGrid>
      <w:tr w:rsidR="00947B70" w:rsidRPr="00C84566" w:rsidTr="00077237">
        <w:trPr>
          <w:cantSplit/>
        </w:trPr>
        <w:tc>
          <w:tcPr>
            <w:tcW w:w="14459" w:type="dxa"/>
            <w:gridSpan w:val="3"/>
          </w:tcPr>
          <w:p w:rsidR="00947B70" w:rsidRPr="00C84566" w:rsidRDefault="00947B70" w:rsidP="0007723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947B70" w:rsidRPr="00C84566" w:rsidRDefault="00947B70" w:rsidP="0007723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b/>
                <w:sz w:val="30"/>
                <w:szCs w:val="30"/>
              </w:rPr>
              <w:t>Режим работы на карантине</w:t>
            </w:r>
          </w:p>
          <w:p w:rsidR="00947B70" w:rsidRPr="00C84566" w:rsidRDefault="00947B70" w:rsidP="0007723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947B70" w:rsidRPr="00C84566" w:rsidTr="00077237">
        <w:trPr>
          <w:cantSplit/>
        </w:trPr>
        <w:tc>
          <w:tcPr>
            <w:tcW w:w="4111" w:type="dxa"/>
          </w:tcPr>
          <w:p w:rsidR="00947B70" w:rsidRPr="00C84566" w:rsidRDefault="00947B70" w:rsidP="000772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Нет закрепленного на федеральном уровне понятия непрерывно действующей организации, понятия обслуживания на вынос, правил торговли товарами первой необходимости при карантине</w:t>
            </w:r>
          </w:p>
        </w:tc>
        <w:tc>
          <w:tcPr>
            <w:tcW w:w="6238" w:type="dxa"/>
          </w:tcPr>
          <w:p w:rsidR="00947B70" w:rsidRPr="00C84566" w:rsidRDefault="00947B70" w:rsidP="00947B70">
            <w:pPr>
              <w:pStyle w:val="a6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Дать официальные разъяснения понятий непрерывно действующей организации на уровне Правительства Российской Федерации, обслуживания на вынос</w:t>
            </w:r>
            <w:r w:rsidR="00BE3C0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110" w:type="dxa"/>
          </w:tcPr>
          <w:p w:rsidR="00947B70" w:rsidRPr="00C84566" w:rsidRDefault="00947B70" w:rsidP="000772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Принятие Постановления Правительства Российской Федерации</w:t>
            </w:r>
          </w:p>
        </w:tc>
      </w:tr>
      <w:tr w:rsidR="00947B70" w:rsidRPr="00C84566" w:rsidTr="00077237">
        <w:trPr>
          <w:cantSplit/>
        </w:trPr>
        <w:tc>
          <w:tcPr>
            <w:tcW w:w="4111" w:type="dxa"/>
          </w:tcPr>
          <w:p w:rsidR="00947B70" w:rsidRPr="00C84566" w:rsidRDefault="00947B70" w:rsidP="00A11E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Встречающийся на региональном уровне запрет на карантине работы субъектам предпринимательства, один из реализуемых товаров которых не попадает в перечень товаров первой необходимости. Есть факты приостановки деятельности</w:t>
            </w:r>
            <w:r w:rsidR="00A11EEC"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на 60</w:t>
            </w: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дней</w:t>
            </w:r>
          </w:p>
        </w:tc>
        <w:tc>
          <w:tcPr>
            <w:tcW w:w="6238" w:type="dxa"/>
          </w:tcPr>
          <w:p w:rsidR="00947B70" w:rsidRPr="00C84566" w:rsidRDefault="00A11EEC" w:rsidP="00947B70">
            <w:pPr>
              <w:pStyle w:val="a6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Установить четкие правила торговли непродовольственными товарами на период карантина, в частности норму о том, что разрешается работа торговой организации, если одна из групп реализуемых товаров является товарами первой необходимости (как это указано в Распоряжении Правительства № 762-р от 27.03.20201)</w:t>
            </w:r>
          </w:p>
        </w:tc>
        <w:tc>
          <w:tcPr>
            <w:tcW w:w="4110" w:type="dxa"/>
          </w:tcPr>
          <w:p w:rsidR="00947B70" w:rsidRPr="00C84566" w:rsidRDefault="00947B70" w:rsidP="000772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Принятие Постановления Правительства Российской Федерации</w:t>
            </w:r>
          </w:p>
        </w:tc>
      </w:tr>
    </w:tbl>
    <w:p w:rsidR="00E8782D" w:rsidRPr="00C84566" w:rsidRDefault="00E8782D">
      <w:pPr>
        <w:rPr>
          <w:rFonts w:ascii="Times New Roman" w:hAnsi="Times New Roman" w:cs="Times New Roman"/>
          <w:sz w:val="30"/>
          <w:szCs w:val="30"/>
        </w:rPr>
      </w:pPr>
      <w:r w:rsidRPr="00C84566">
        <w:rPr>
          <w:rFonts w:ascii="Times New Roman" w:hAnsi="Times New Roman" w:cs="Times New Roman"/>
          <w:sz w:val="30"/>
          <w:szCs w:val="30"/>
        </w:rPr>
        <w:br w:type="page"/>
      </w:r>
    </w:p>
    <w:tbl>
      <w:tblPr>
        <w:tblStyle w:val="a5"/>
        <w:tblW w:w="14491" w:type="dxa"/>
        <w:tblInd w:w="-34" w:type="dxa"/>
        <w:tblLayout w:type="fixed"/>
        <w:tblLook w:val="04A0"/>
      </w:tblPr>
      <w:tblGrid>
        <w:gridCol w:w="3998"/>
        <w:gridCol w:w="145"/>
        <w:gridCol w:w="6238"/>
        <w:gridCol w:w="4110"/>
      </w:tblGrid>
      <w:tr w:rsidR="00871817" w:rsidRPr="00C84566" w:rsidTr="00463E16">
        <w:trPr>
          <w:cantSplit/>
        </w:trPr>
        <w:tc>
          <w:tcPr>
            <w:tcW w:w="14491" w:type="dxa"/>
            <w:gridSpan w:val="4"/>
          </w:tcPr>
          <w:p w:rsidR="00871817" w:rsidRPr="00C84566" w:rsidRDefault="00871817" w:rsidP="000272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 xml:space="preserve">Коммунальные услуги и услуги </w:t>
            </w:r>
            <w:proofErr w:type="spellStart"/>
            <w:r w:rsidRPr="00C84566">
              <w:rPr>
                <w:rFonts w:ascii="Times New Roman" w:hAnsi="Times New Roman" w:cs="Times New Roman"/>
                <w:b/>
                <w:sz w:val="30"/>
                <w:szCs w:val="30"/>
              </w:rPr>
              <w:t>ресурсоснабжающих</w:t>
            </w:r>
            <w:proofErr w:type="spellEnd"/>
            <w:r w:rsidRPr="00C8456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организаций</w:t>
            </w:r>
          </w:p>
          <w:p w:rsidR="008F04CB" w:rsidRPr="00C84566" w:rsidRDefault="008F04CB" w:rsidP="000272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871817" w:rsidRPr="00C84566" w:rsidTr="00463E16">
        <w:trPr>
          <w:cantSplit/>
        </w:trPr>
        <w:tc>
          <w:tcPr>
            <w:tcW w:w="4143" w:type="dxa"/>
            <w:gridSpan w:val="2"/>
          </w:tcPr>
          <w:p w:rsidR="00871817" w:rsidRPr="00C84566" w:rsidRDefault="00871817" w:rsidP="000272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Проблема оплаты коммунальных услуг и услуг </w:t>
            </w:r>
            <w:proofErr w:type="spellStart"/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ресурсоснабжающих</w:t>
            </w:r>
            <w:proofErr w:type="spellEnd"/>
            <w:r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организаций</w:t>
            </w:r>
          </w:p>
        </w:tc>
        <w:tc>
          <w:tcPr>
            <w:tcW w:w="6238" w:type="dxa"/>
          </w:tcPr>
          <w:p w:rsidR="00871817" w:rsidRPr="00C84566" w:rsidRDefault="00871817" w:rsidP="00947B70">
            <w:pPr>
              <w:pStyle w:val="a6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Запретить взимание платы авансом (при отсутствии согласия потребителя услуг) на период пандемии</w:t>
            </w:r>
          </w:p>
          <w:p w:rsidR="00BE3C09" w:rsidRDefault="00871817" w:rsidP="00947B70">
            <w:pPr>
              <w:pStyle w:val="a6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E3C09"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Заморозить действующие </w:t>
            </w:r>
            <w:proofErr w:type="spellStart"/>
            <w:r w:rsidR="00BE3C09" w:rsidRPr="00C84566">
              <w:rPr>
                <w:rFonts w:ascii="Times New Roman" w:hAnsi="Times New Roman" w:cs="Times New Roman"/>
                <w:sz w:val="30"/>
                <w:szCs w:val="30"/>
              </w:rPr>
              <w:t>энерготарифы</w:t>
            </w:r>
            <w:proofErr w:type="spellEnd"/>
            <w:r w:rsidR="00BE3C09"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на 2020 и 2021 годы</w:t>
            </w:r>
          </w:p>
          <w:p w:rsidR="00871817" w:rsidRPr="00BE3C09" w:rsidRDefault="00871817" w:rsidP="00BE3C09">
            <w:pPr>
              <w:pStyle w:val="a6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Предоставить рассрочку по уплате 50</w:t>
            </w:r>
            <w:r w:rsidR="00573AFB"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% от цены на электроэнергию и газ в апреле-декабре 2020г., сроком на 6 месяцев</w:t>
            </w:r>
          </w:p>
          <w:p w:rsidR="00C15601" w:rsidRPr="00C84566" w:rsidRDefault="00C15601" w:rsidP="00947B70">
            <w:pPr>
              <w:pStyle w:val="a6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Запретить отключения коммунальных услуг для предпринимателей до конца 2020 года</w:t>
            </w:r>
          </w:p>
          <w:p w:rsidR="00E83FDA" w:rsidRPr="00C84566" w:rsidRDefault="00E83FDA" w:rsidP="00E83FDA">
            <w:pPr>
              <w:ind w:lef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0" w:type="dxa"/>
          </w:tcPr>
          <w:p w:rsidR="00871817" w:rsidRPr="00C84566" w:rsidRDefault="00871817" w:rsidP="000272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Принять федеральный закон</w:t>
            </w:r>
          </w:p>
        </w:tc>
      </w:tr>
      <w:tr w:rsidR="00871817" w:rsidRPr="00C84566" w:rsidTr="00463E16">
        <w:trPr>
          <w:cantSplit/>
        </w:trPr>
        <w:tc>
          <w:tcPr>
            <w:tcW w:w="14491" w:type="dxa"/>
            <w:gridSpan w:val="4"/>
          </w:tcPr>
          <w:p w:rsidR="009C7B48" w:rsidRPr="00C84566" w:rsidRDefault="009C7B48" w:rsidP="000272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871817" w:rsidRPr="00C84566" w:rsidRDefault="00871817" w:rsidP="000272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b/>
                <w:sz w:val="30"/>
                <w:szCs w:val="30"/>
              </w:rPr>
              <w:t>Кредиты и ликвидность</w:t>
            </w:r>
          </w:p>
          <w:p w:rsidR="008F04CB" w:rsidRPr="00C84566" w:rsidRDefault="008F04CB" w:rsidP="000272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463E16" w:rsidRPr="00C84566" w:rsidTr="00C84566">
        <w:trPr>
          <w:cantSplit/>
        </w:trPr>
        <w:tc>
          <w:tcPr>
            <w:tcW w:w="3998" w:type="dxa"/>
          </w:tcPr>
          <w:p w:rsidR="00463E16" w:rsidRPr="00C84566" w:rsidRDefault="00463E16" w:rsidP="002648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Риски массового требования залогов банками</w:t>
            </w:r>
          </w:p>
        </w:tc>
        <w:tc>
          <w:tcPr>
            <w:tcW w:w="6383" w:type="dxa"/>
            <w:gridSpan w:val="2"/>
          </w:tcPr>
          <w:p w:rsidR="00463E16" w:rsidRPr="00C84566" w:rsidRDefault="00463E16" w:rsidP="0026485F">
            <w:pPr>
              <w:pStyle w:val="a6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Банкам запретить требовать досрочного погашения кредитов или реализации залогов как следствие несоблюдения заемщиками условий кредитования в связи с коронавирусной инфекцией </w:t>
            </w:r>
          </w:p>
          <w:p w:rsidR="00463E16" w:rsidRPr="00C84566" w:rsidRDefault="00463E16" w:rsidP="0026485F">
            <w:pPr>
              <w:ind w:lef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0" w:type="dxa"/>
          </w:tcPr>
          <w:p w:rsidR="00463E16" w:rsidRPr="00C84566" w:rsidRDefault="00463E16" w:rsidP="002648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Принять федеральный закон</w:t>
            </w:r>
          </w:p>
        </w:tc>
      </w:tr>
      <w:tr w:rsidR="00463E16" w:rsidRPr="00C84566" w:rsidTr="00C84566">
        <w:trPr>
          <w:cantSplit/>
        </w:trPr>
        <w:tc>
          <w:tcPr>
            <w:tcW w:w="3998" w:type="dxa"/>
          </w:tcPr>
          <w:p w:rsidR="00463E16" w:rsidRPr="00C84566" w:rsidRDefault="00B4000E" w:rsidP="000272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Необходимо стимулировать банки на снижение требований в заемщикам</w:t>
            </w:r>
          </w:p>
        </w:tc>
        <w:tc>
          <w:tcPr>
            <w:tcW w:w="6383" w:type="dxa"/>
            <w:gridSpan w:val="2"/>
          </w:tcPr>
          <w:p w:rsidR="00463E16" w:rsidRPr="00C84566" w:rsidRDefault="00463E16" w:rsidP="00AB217F">
            <w:pPr>
              <w:pStyle w:val="a6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Предложить коммерческим банкам предоставить льготный период (grace period) на период 12 месяцев, по выданным предприятиям коммерческим кредитам. С целью их стимулирования к проведению такой реструктуризации, ЦБ отменить резервирование по этим, а также всем иным видам коммерческих кредитов, выданных коммерческими банками, при условии сохранения ими процентной ставки</w:t>
            </w:r>
            <w:r w:rsidR="00BE3C09">
              <w:rPr>
                <w:rFonts w:ascii="Times New Roman" w:hAnsi="Times New Roman" w:cs="Times New Roman"/>
                <w:sz w:val="30"/>
                <w:szCs w:val="30"/>
              </w:rPr>
              <w:t xml:space="preserve"> и других условий кредита</w:t>
            </w: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. Для справки: на сегодняшний день на корреспондентских счетах в ЦБ находиться 2,6 трлн руб. принадлежащих коммерческим банкам.</w:t>
            </w:r>
          </w:p>
          <w:p w:rsidR="00463E16" w:rsidRPr="00C84566" w:rsidRDefault="00463E16" w:rsidP="00463E16">
            <w:pPr>
              <w:pStyle w:val="a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0" w:type="dxa"/>
          </w:tcPr>
          <w:p w:rsidR="00463E16" w:rsidRPr="00C84566" w:rsidRDefault="00F72ECB" w:rsidP="000272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Принять </w:t>
            </w:r>
            <w:r w:rsidR="00201DF2" w:rsidRPr="00C8456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кт Банка России</w:t>
            </w:r>
          </w:p>
        </w:tc>
      </w:tr>
      <w:tr w:rsidR="00463E16" w:rsidRPr="00C84566" w:rsidTr="00C84566">
        <w:trPr>
          <w:cantSplit/>
        </w:trPr>
        <w:tc>
          <w:tcPr>
            <w:tcW w:w="3998" w:type="dxa"/>
          </w:tcPr>
          <w:p w:rsidR="00463E16" w:rsidRPr="00C84566" w:rsidRDefault="00463E16" w:rsidP="0025500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Возможное ухудшение кредитной истории</w:t>
            </w:r>
          </w:p>
        </w:tc>
        <w:tc>
          <w:tcPr>
            <w:tcW w:w="6383" w:type="dxa"/>
            <w:gridSpan w:val="2"/>
          </w:tcPr>
          <w:p w:rsidR="00463E16" w:rsidRPr="00C84566" w:rsidRDefault="00463E16" w:rsidP="0025500A">
            <w:pPr>
              <w:pStyle w:val="a6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Установить запрет банкам при реструктуризации кредитов субъектам предпринимательства в период борьбы с пандемией коронавируса на ухудшение кредитной истории заемщиков</w:t>
            </w:r>
            <w:r w:rsidR="00F06441">
              <w:rPr>
                <w:rFonts w:ascii="Times New Roman" w:hAnsi="Times New Roman" w:cs="Times New Roman"/>
                <w:sz w:val="30"/>
                <w:szCs w:val="30"/>
              </w:rPr>
              <w:t>, в том числе и не работающих в официально затронутых пандемией отраслях</w:t>
            </w:r>
          </w:p>
          <w:p w:rsidR="00463E16" w:rsidRPr="00C84566" w:rsidRDefault="00463E16" w:rsidP="0025500A">
            <w:pPr>
              <w:ind w:left="36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0" w:type="dxa"/>
          </w:tcPr>
          <w:p w:rsidR="00463E16" w:rsidRPr="00C84566" w:rsidRDefault="00463E16" w:rsidP="0025500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Принять федеральный закон</w:t>
            </w:r>
          </w:p>
        </w:tc>
      </w:tr>
      <w:tr w:rsidR="00C15601" w:rsidRPr="00C84566" w:rsidTr="00C84566">
        <w:trPr>
          <w:cantSplit/>
        </w:trPr>
        <w:tc>
          <w:tcPr>
            <w:tcW w:w="3998" w:type="dxa"/>
          </w:tcPr>
          <w:p w:rsidR="00C15601" w:rsidRPr="00C84566" w:rsidRDefault="00C15601" w:rsidP="0025500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Плата за </w:t>
            </w:r>
            <w:proofErr w:type="spellStart"/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эквайринг</w:t>
            </w:r>
            <w:proofErr w:type="spellEnd"/>
            <w:r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является дополнительной обузой для субъектов предпринимательства в период пандемии</w:t>
            </w:r>
          </w:p>
        </w:tc>
        <w:tc>
          <w:tcPr>
            <w:tcW w:w="6383" w:type="dxa"/>
            <w:gridSpan w:val="2"/>
          </w:tcPr>
          <w:p w:rsidR="00C15601" w:rsidRPr="00C84566" w:rsidRDefault="00C15601" w:rsidP="0025500A">
            <w:pPr>
              <w:pStyle w:val="a6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Снизить плату за </w:t>
            </w:r>
            <w:proofErr w:type="spellStart"/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эквайринг</w:t>
            </w:r>
            <w:proofErr w:type="spellEnd"/>
            <w:r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не только в онлайн-торговле, но также для других сфер, затронутых </w:t>
            </w:r>
            <w:r w:rsidR="00E87CEF" w:rsidRPr="00C84566">
              <w:rPr>
                <w:rFonts w:ascii="Times New Roman" w:hAnsi="Times New Roman" w:cs="Times New Roman"/>
                <w:sz w:val="30"/>
                <w:szCs w:val="30"/>
              </w:rPr>
              <w:t>пандемией коронавируса, на период пандемии</w:t>
            </w:r>
          </w:p>
        </w:tc>
        <w:tc>
          <w:tcPr>
            <w:tcW w:w="4110" w:type="dxa"/>
          </w:tcPr>
          <w:p w:rsidR="00C15601" w:rsidRPr="00C84566" w:rsidRDefault="00242C23" w:rsidP="0025500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Принять акт Банка России</w:t>
            </w:r>
          </w:p>
        </w:tc>
      </w:tr>
      <w:tr w:rsidR="00871817" w:rsidRPr="00C84566" w:rsidTr="00463E16">
        <w:trPr>
          <w:cantSplit/>
        </w:trPr>
        <w:tc>
          <w:tcPr>
            <w:tcW w:w="14491" w:type="dxa"/>
            <w:gridSpan w:val="4"/>
          </w:tcPr>
          <w:p w:rsidR="00646208" w:rsidRPr="00C84566" w:rsidRDefault="00646208" w:rsidP="000272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871817" w:rsidRPr="00C84566" w:rsidRDefault="00871817" w:rsidP="000272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b/>
                <w:sz w:val="30"/>
                <w:szCs w:val="30"/>
              </w:rPr>
              <w:t>Уголовное преследование</w:t>
            </w:r>
          </w:p>
          <w:p w:rsidR="008F04CB" w:rsidRPr="00C84566" w:rsidRDefault="008F04CB" w:rsidP="000272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871817" w:rsidRPr="00C84566" w:rsidTr="00C84566">
        <w:trPr>
          <w:cantSplit/>
        </w:trPr>
        <w:tc>
          <w:tcPr>
            <w:tcW w:w="3998" w:type="dxa"/>
          </w:tcPr>
          <w:p w:rsidR="00871817" w:rsidRPr="00C84566" w:rsidRDefault="00871817" w:rsidP="000272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Изменение режима работы правоохранительной системы в связи с коронавирусной инфекцией</w:t>
            </w:r>
          </w:p>
        </w:tc>
        <w:tc>
          <w:tcPr>
            <w:tcW w:w="6383" w:type="dxa"/>
            <w:gridSpan w:val="2"/>
          </w:tcPr>
          <w:p w:rsidR="00871817" w:rsidRPr="00C84566" w:rsidRDefault="0069450B" w:rsidP="00947B70">
            <w:pPr>
              <w:pStyle w:val="a6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71817"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Изменить меру пресечения </w:t>
            </w:r>
            <w:r w:rsidR="00777CE0" w:rsidRPr="00C84566">
              <w:rPr>
                <w:rFonts w:ascii="Times New Roman" w:hAnsi="Times New Roman" w:cs="Times New Roman"/>
                <w:sz w:val="30"/>
                <w:szCs w:val="30"/>
              </w:rPr>
              <w:t xml:space="preserve">на не связанную с лишением свободы </w:t>
            </w:r>
            <w:r w:rsidR="00871817" w:rsidRPr="00C84566">
              <w:rPr>
                <w:rFonts w:ascii="Times New Roman" w:hAnsi="Times New Roman" w:cs="Times New Roman"/>
                <w:sz w:val="30"/>
                <w:szCs w:val="30"/>
              </w:rPr>
              <w:t>обвиняемым, которым инкриминируют преступления в сфере предпринимательской или иной экономической деятельности</w:t>
            </w:r>
          </w:p>
          <w:p w:rsidR="00E83FDA" w:rsidRPr="00C84566" w:rsidRDefault="00E83FDA" w:rsidP="00E83FDA">
            <w:pPr>
              <w:ind w:lef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0" w:type="dxa"/>
          </w:tcPr>
          <w:p w:rsidR="00871817" w:rsidRPr="00C84566" w:rsidRDefault="00985653" w:rsidP="009856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84566">
              <w:rPr>
                <w:rFonts w:ascii="Times New Roman" w:hAnsi="Times New Roman" w:cs="Times New Roman"/>
                <w:sz w:val="30"/>
                <w:szCs w:val="30"/>
              </w:rPr>
              <w:t>Направить р</w:t>
            </w:r>
            <w:r w:rsidR="00871817" w:rsidRPr="00C84566">
              <w:rPr>
                <w:rFonts w:ascii="Times New Roman" w:hAnsi="Times New Roman" w:cs="Times New Roman"/>
                <w:sz w:val="30"/>
                <w:szCs w:val="30"/>
              </w:rPr>
              <w:t>екомендации правоохранительным органам</w:t>
            </w:r>
          </w:p>
        </w:tc>
      </w:tr>
    </w:tbl>
    <w:p w:rsidR="00871817" w:rsidRDefault="00871817" w:rsidP="00C2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9BD" w:rsidRDefault="007339BD" w:rsidP="00C2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9BD" w:rsidRDefault="007339BD" w:rsidP="00C2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9BD" w:rsidRDefault="007339BD" w:rsidP="00C2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9BD" w:rsidRDefault="007339BD" w:rsidP="00C2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9BD" w:rsidRDefault="007339BD" w:rsidP="00C2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9BD" w:rsidRDefault="007339BD" w:rsidP="00C2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9BD" w:rsidRDefault="007339BD" w:rsidP="00C2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9BD" w:rsidRDefault="007339BD" w:rsidP="00C2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9BD" w:rsidRDefault="007339BD" w:rsidP="00C2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9BD" w:rsidRDefault="007339BD" w:rsidP="00C2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9BD" w:rsidRDefault="007339BD" w:rsidP="00C2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9BD" w:rsidRDefault="007339BD" w:rsidP="00C2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9BD" w:rsidRDefault="007339BD" w:rsidP="00C2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9BD" w:rsidRDefault="007339BD" w:rsidP="00C2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9BD" w:rsidRDefault="007339BD" w:rsidP="00C2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9BD" w:rsidRDefault="007339BD" w:rsidP="00C2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9BD" w:rsidRDefault="007339BD" w:rsidP="00C2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9BD" w:rsidRDefault="007339BD" w:rsidP="00C2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9BD" w:rsidRDefault="007339BD" w:rsidP="00C2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9BD" w:rsidRDefault="007339BD" w:rsidP="00C2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9BD" w:rsidRDefault="007339BD" w:rsidP="00C24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9BD" w:rsidRDefault="007339BD" w:rsidP="00733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 предприниматели!</w:t>
      </w:r>
    </w:p>
    <w:p w:rsidR="007339BD" w:rsidRDefault="007339BD" w:rsidP="00733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9BD" w:rsidRDefault="007339BD" w:rsidP="00733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Довожу до вашего внимания предложения Уполномоченного по защите правы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предпринимателей в Российской Федерации Б.Ю. Титова. Направленные на имя Президента Российской Федерации по дополнительным мерам поддержки малого и среднего бизнеса.</w:t>
      </w:r>
    </w:p>
    <w:p w:rsidR="007339BD" w:rsidRPr="00C2463C" w:rsidRDefault="007339BD" w:rsidP="00733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возникающим вопросам обращайтесь на данный сайт и к Уполномоченному по защите прав предпринимателей в Республике Адыгея при наличии предложений просим их направить нам.</w:t>
      </w:r>
    </w:p>
    <w:sectPr w:rsidR="007339BD" w:rsidRPr="00C2463C" w:rsidSect="00577E4B">
      <w:headerReference w:type="default" r:id="rId7"/>
      <w:pgSz w:w="16838" w:h="11906" w:orient="landscape"/>
      <w:pgMar w:top="426" w:right="567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223" w:rsidRDefault="00AA3223" w:rsidP="00577E4B">
      <w:pPr>
        <w:spacing w:after="0" w:line="240" w:lineRule="auto"/>
      </w:pPr>
      <w:r>
        <w:separator/>
      </w:r>
    </w:p>
  </w:endnote>
  <w:endnote w:type="continuationSeparator" w:id="0">
    <w:p w:rsidR="00AA3223" w:rsidRDefault="00AA3223" w:rsidP="0057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223" w:rsidRDefault="00AA3223" w:rsidP="00577E4B">
      <w:pPr>
        <w:spacing w:after="0" w:line="240" w:lineRule="auto"/>
      </w:pPr>
      <w:r>
        <w:separator/>
      </w:r>
    </w:p>
  </w:footnote>
  <w:footnote w:type="continuationSeparator" w:id="0">
    <w:p w:rsidR="00AA3223" w:rsidRDefault="00AA3223" w:rsidP="00577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7762638"/>
    </w:sdtPr>
    <w:sdtContent>
      <w:p w:rsidR="00577E4B" w:rsidRDefault="00C4308C">
        <w:pPr>
          <w:pStyle w:val="a7"/>
          <w:jc w:val="center"/>
        </w:pPr>
        <w:r>
          <w:fldChar w:fldCharType="begin"/>
        </w:r>
        <w:r w:rsidR="00577E4B">
          <w:instrText>PAGE   \* MERGEFORMAT</w:instrText>
        </w:r>
        <w:r>
          <w:fldChar w:fldCharType="separate"/>
        </w:r>
        <w:r w:rsidR="007339BD">
          <w:rPr>
            <w:noProof/>
          </w:rPr>
          <w:t>10</w:t>
        </w:r>
        <w:r>
          <w:fldChar w:fldCharType="end"/>
        </w:r>
      </w:p>
    </w:sdtContent>
  </w:sdt>
  <w:p w:rsidR="00577E4B" w:rsidRDefault="00577E4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5603F"/>
    <w:multiLevelType w:val="hybridMultilevel"/>
    <w:tmpl w:val="258CBAE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36CF3"/>
    <w:multiLevelType w:val="hybridMultilevel"/>
    <w:tmpl w:val="F4C6DC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B51F1"/>
    <w:multiLevelType w:val="hybridMultilevel"/>
    <w:tmpl w:val="281C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13699"/>
    <w:multiLevelType w:val="hybridMultilevel"/>
    <w:tmpl w:val="A614D908"/>
    <w:lvl w:ilvl="0" w:tplc="041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6BBC4AB1"/>
    <w:multiLevelType w:val="hybridMultilevel"/>
    <w:tmpl w:val="281C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DD8"/>
    <w:rsid w:val="000059D6"/>
    <w:rsid w:val="000240D4"/>
    <w:rsid w:val="00026608"/>
    <w:rsid w:val="0009184D"/>
    <w:rsid w:val="000B29DD"/>
    <w:rsid w:val="000C20B1"/>
    <w:rsid w:val="000C335A"/>
    <w:rsid w:val="000D6230"/>
    <w:rsid w:val="00101B12"/>
    <w:rsid w:val="001248A5"/>
    <w:rsid w:val="00142C36"/>
    <w:rsid w:val="00144B54"/>
    <w:rsid w:val="001477C7"/>
    <w:rsid w:val="0015779C"/>
    <w:rsid w:val="00163CC3"/>
    <w:rsid w:val="001734F0"/>
    <w:rsid w:val="001848A6"/>
    <w:rsid w:val="001A773D"/>
    <w:rsid w:val="001C0DD8"/>
    <w:rsid w:val="001D2E6A"/>
    <w:rsid w:val="001F5EC6"/>
    <w:rsid w:val="00201DF2"/>
    <w:rsid w:val="00202E4B"/>
    <w:rsid w:val="002046BB"/>
    <w:rsid w:val="0021053B"/>
    <w:rsid w:val="00217E10"/>
    <w:rsid w:val="00220E80"/>
    <w:rsid w:val="00225C3F"/>
    <w:rsid w:val="00227A5F"/>
    <w:rsid w:val="00242C23"/>
    <w:rsid w:val="002571D5"/>
    <w:rsid w:val="00266C1E"/>
    <w:rsid w:val="00266E87"/>
    <w:rsid w:val="0026790E"/>
    <w:rsid w:val="002941C4"/>
    <w:rsid w:val="002A3DD0"/>
    <w:rsid w:val="002B16A4"/>
    <w:rsid w:val="002B2372"/>
    <w:rsid w:val="002B62D1"/>
    <w:rsid w:val="003157E1"/>
    <w:rsid w:val="003315B0"/>
    <w:rsid w:val="00331952"/>
    <w:rsid w:val="003330E9"/>
    <w:rsid w:val="00336699"/>
    <w:rsid w:val="00366C3F"/>
    <w:rsid w:val="00370BA8"/>
    <w:rsid w:val="00390D70"/>
    <w:rsid w:val="003A6692"/>
    <w:rsid w:val="003F7F1A"/>
    <w:rsid w:val="00412752"/>
    <w:rsid w:val="004312FA"/>
    <w:rsid w:val="00432FEF"/>
    <w:rsid w:val="004503FE"/>
    <w:rsid w:val="00462A4F"/>
    <w:rsid w:val="00463E16"/>
    <w:rsid w:val="00490784"/>
    <w:rsid w:val="004A6D59"/>
    <w:rsid w:val="004B666A"/>
    <w:rsid w:val="004C0A1C"/>
    <w:rsid w:val="00526975"/>
    <w:rsid w:val="00540628"/>
    <w:rsid w:val="00564B3D"/>
    <w:rsid w:val="00567DD5"/>
    <w:rsid w:val="00573AFB"/>
    <w:rsid w:val="00577E4B"/>
    <w:rsid w:val="0058086E"/>
    <w:rsid w:val="00592854"/>
    <w:rsid w:val="005B57D2"/>
    <w:rsid w:val="005B7C53"/>
    <w:rsid w:val="005B7DF2"/>
    <w:rsid w:val="005C5CDD"/>
    <w:rsid w:val="005C70F0"/>
    <w:rsid w:val="005E5EFA"/>
    <w:rsid w:val="00612334"/>
    <w:rsid w:val="006175C3"/>
    <w:rsid w:val="00623611"/>
    <w:rsid w:val="00624319"/>
    <w:rsid w:val="00642DAD"/>
    <w:rsid w:val="00646208"/>
    <w:rsid w:val="00672A26"/>
    <w:rsid w:val="0067652A"/>
    <w:rsid w:val="0068590A"/>
    <w:rsid w:val="00687AC3"/>
    <w:rsid w:val="0069450B"/>
    <w:rsid w:val="006A640E"/>
    <w:rsid w:val="006B370D"/>
    <w:rsid w:val="006C4026"/>
    <w:rsid w:val="00706D22"/>
    <w:rsid w:val="007145E3"/>
    <w:rsid w:val="00717C00"/>
    <w:rsid w:val="007339BD"/>
    <w:rsid w:val="00734948"/>
    <w:rsid w:val="00750872"/>
    <w:rsid w:val="00752AA3"/>
    <w:rsid w:val="007570B2"/>
    <w:rsid w:val="007634AB"/>
    <w:rsid w:val="007724D6"/>
    <w:rsid w:val="00777CE0"/>
    <w:rsid w:val="00783C3E"/>
    <w:rsid w:val="00790850"/>
    <w:rsid w:val="0079287F"/>
    <w:rsid w:val="007C3C4E"/>
    <w:rsid w:val="007C69EB"/>
    <w:rsid w:val="007D2036"/>
    <w:rsid w:val="007E1FD8"/>
    <w:rsid w:val="007E579F"/>
    <w:rsid w:val="0080133A"/>
    <w:rsid w:val="00804A37"/>
    <w:rsid w:val="00817CEB"/>
    <w:rsid w:val="00865CD4"/>
    <w:rsid w:val="00871817"/>
    <w:rsid w:val="00875F19"/>
    <w:rsid w:val="008772E1"/>
    <w:rsid w:val="008B27E1"/>
    <w:rsid w:val="008B5065"/>
    <w:rsid w:val="008D4291"/>
    <w:rsid w:val="008D5887"/>
    <w:rsid w:val="008E71AD"/>
    <w:rsid w:val="008F04CB"/>
    <w:rsid w:val="009034FA"/>
    <w:rsid w:val="009077C8"/>
    <w:rsid w:val="009204F2"/>
    <w:rsid w:val="00934E84"/>
    <w:rsid w:val="009369C8"/>
    <w:rsid w:val="00947B70"/>
    <w:rsid w:val="009560AE"/>
    <w:rsid w:val="009839A1"/>
    <w:rsid w:val="00985653"/>
    <w:rsid w:val="009A7F6A"/>
    <w:rsid w:val="009B74F9"/>
    <w:rsid w:val="009C2A3D"/>
    <w:rsid w:val="009C7B48"/>
    <w:rsid w:val="009D4F8A"/>
    <w:rsid w:val="009E316A"/>
    <w:rsid w:val="009E7D21"/>
    <w:rsid w:val="009F26AF"/>
    <w:rsid w:val="00A11EEC"/>
    <w:rsid w:val="00A15A59"/>
    <w:rsid w:val="00A32BB6"/>
    <w:rsid w:val="00A415D1"/>
    <w:rsid w:val="00A6148E"/>
    <w:rsid w:val="00A84333"/>
    <w:rsid w:val="00A866F3"/>
    <w:rsid w:val="00A97C71"/>
    <w:rsid w:val="00AA3223"/>
    <w:rsid w:val="00AA3D89"/>
    <w:rsid w:val="00AB217F"/>
    <w:rsid w:val="00AC1723"/>
    <w:rsid w:val="00AE4FAF"/>
    <w:rsid w:val="00AF6754"/>
    <w:rsid w:val="00B10F0F"/>
    <w:rsid w:val="00B11265"/>
    <w:rsid w:val="00B2030C"/>
    <w:rsid w:val="00B4000E"/>
    <w:rsid w:val="00B410E5"/>
    <w:rsid w:val="00B51BA7"/>
    <w:rsid w:val="00B530DB"/>
    <w:rsid w:val="00B56DD7"/>
    <w:rsid w:val="00B6523A"/>
    <w:rsid w:val="00B70E53"/>
    <w:rsid w:val="00BC0B56"/>
    <w:rsid w:val="00BC6902"/>
    <w:rsid w:val="00BD4390"/>
    <w:rsid w:val="00BE08AD"/>
    <w:rsid w:val="00BE3C09"/>
    <w:rsid w:val="00C01296"/>
    <w:rsid w:val="00C15601"/>
    <w:rsid w:val="00C2463C"/>
    <w:rsid w:val="00C31510"/>
    <w:rsid w:val="00C4308C"/>
    <w:rsid w:val="00C463DA"/>
    <w:rsid w:val="00C6720B"/>
    <w:rsid w:val="00C71F9B"/>
    <w:rsid w:val="00C748A7"/>
    <w:rsid w:val="00C84566"/>
    <w:rsid w:val="00CA5BD5"/>
    <w:rsid w:val="00CE4A1E"/>
    <w:rsid w:val="00CE4B28"/>
    <w:rsid w:val="00CF2BDB"/>
    <w:rsid w:val="00D04676"/>
    <w:rsid w:val="00D519D1"/>
    <w:rsid w:val="00D567DB"/>
    <w:rsid w:val="00D6072A"/>
    <w:rsid w:val="00D70D11"/>
    <w:rsid w:val="00D76E99"/>
    <w:rsid w:val="00D97571"/>
    <w:rsid w:val="00DA33C8"/>
    <w:rsid w:val="00DB1528"/>
    <w:rsid w:val="00DD31E3"/>
    <w:rsid w:val="00E05D92"/>
    <w:rsid w:val="00E12958"/>
    <w:rsid w:val="00E13752"/>
    <w:rsid w:val="00E3665B"/>
    <w:rsid w:val="00E36747"/>
    <w:rsid w:val="00E558C9"/>
    <w:rsid w:val="00E61279"/>
    <w:rsid w:val="00E66BD3"/>
    <w:rsid w:val="00E72074"/>
    <w:rsid w:val="00E83FDA"/>
    <w:rsid w:val="00E8782D"/>
    <w:rsid w:val="00E87CEF"/>
    <w:rsid w:val="00EE2D44"/>
    <w:rsid w:val="00EF2742"/>
    <w:rsid w:val="00EF46D4"/>
    <w:rsid w:val="00F06441"/>
    <w:rsid w:val="00F23926"/>
    <w:rsid w:val="00F72ECB"/>
    <w:rsid w:val="00F74EA7"/>
    <w:rsid w:val="00F847CF"/>
    <w:rsid w:val="00F93A7A"/>
    <w:rsid w:val="00F97656"/>
    <w:rsid w:val="00FA452C"/>
    <w:rsid w:val="00FA795D"/>
    <w:rsid w:val="00FC473F"/>
    <w:rsid w:val="00FC53D8"/>
    <w:rsid w:val="00FD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0DD8"/>
    <w:rPr>
      <w:color w:val="0000FF"/>
      <w:u w:val="single"/>
    </w:rPr>
  </w:style>
  <w:style w:type="table" w:styleId="a5">
    <w:name w:val="Table Grid"/>
    <w:basedOn w:val="a1"/>
    <w:uiPriority w:val="59"/>
    <w:rsid w:val="005E5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4E8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77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7E4B"/>
  </w:style>
  <w:style w:type="paragraph" w:styleId="a9">
    <w:name w:val="footer"/>
    <w:basedOn w:val="a"/>
    <w:link w:val="aa"/>
    <w:uiPriority w:val="99"/>
    <w:unhideWhenUsed/>
    <w:rsid w:val="00577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7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0DD8"/>
    <w:rPr>
      <w:color w:val="0000FF"/>
      <w:u w:val="single"/>
    </w:rPr>
  </w:style>
  <w:style w:type="table" w:styleId="a5">
    <w:name w:val="Table Grid"/>
    <w:basedOn w:val="a1"/>
    <w:uiPriority w:val="59"/>
    <w:rsid w:val="005E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34E8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77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7E4B"/>
  </w:style>
  <w:style w:type="paragraph" w:styleId="a9">
    <w:name w:val="footer"/>
    <w:basedOn w:val="a"/>
    <w:link w:val="aa"/>
    <w:uiPriority w:val="99"/>
    <w:unhideWhenUsed/>
    <w:rsid w:val="00577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7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Рузана</cp:lastModifiedBy>
  <cp:revision>3</cp:revision>
  <dcterms:created xsi:type="dcterms:W3CDTF">2020-04-06T15:19:00Z</dcterms:created>
  <dcterms:modified xsi:type="dcterms:W3CDTF">2020-04-07T10:44:00Z</dcterms:modified>
</cp:coreProperties>
</file>