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C99" w:rsidRDefault="00686C99" w:rsidP="00411AD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415">
        <w:rPr>
          <w:rFonts w:ascii="Times New Roman" w:hAnsi="Times New Roman" w:cs="Times New Roman"/>
          <w:b/>
          <w:sz w:val="28"/>
          <w:szCs w:val="28"/>
        </w:rPr>
        <w:t xml:space="preserve">АНКЕТА УЧАСТНИКА </w:t>
      </w:r>
      <w:r w:rsidR="00DF227A" w:rsidRPr="00E47415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E47415">
        <w:rPr>
          <w:rFonts w:ascii="Times New Roman" w:hAnsi="Times New Roman" w:cs="Times New Roman"/>
          <w:b/>
          <w:sz w:val="28"/>
          <w:szCs w:val="28"/>
        </w:rPr>
        <w:t>А</w:t>
      </w:r>
      <w:r w:rsidR="00DF227A" w:rsidRPr="00E47415">
        <w:rPr>
          <w:rFonts w:ascii="Times New Roman" w:hAnsi="Times New Roman" w:cs="Times New Roman"/>
          <w:b/>
          <w:bCs/>
          <w:color w:val="484848"/>
          <w:sz w:val="28"/>
          <w:szCs w:val="28"/>
        </w:rPr>
        <w:t xml:space="preserve"> </w:t>
      </w:r>
      <w:r w:rsidR="00DF227A" w:rsidRPr="00E47415">
        <w:rPr>
          <w:rFonts w:ascii="Times New Roman" w:hAnsi="Times New Roman" w:cs="Times New Roman"/>
          <w:b/>
          <w:bCs/>
          <w:sz w:val="28"/>
          <w:szCs w:val="28"/>
        </w:rPr>
        <w:t>«ЛУЧШЕЕ ДЕЛО»</w:t>
      </w:r>
      <w:r w:rsidR="00E31793">
        <w:rPr>
          <w:rFonts w:ascii="Times New Roman" w:hAnsi="Times New Roman" w:cs="Times New Roman"/>
          <w:b/>
          <w:bCs/>
          <w:sz w:val="28"/>
          <w:szCs w:val="28"/>
        </w:rPr>
        <w:t xml:space="preserve"> 2017</w:t>
      </w:r>
    </w:p>
    <w:p w:rsidR="002919A4" w:rsidRDefault="002919A4" w:rsidP="008578A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19A4" w:rsidRDefault="006E746E" w:rsidP="008578AC">
      <w:pPr>
        <w:pStyle w:val="aa"/>
        <w:numPr>
          <w:ilvl w:val="0"/>
          <w:numId w:val="10"/>
        </w:numPr>
        <w:spacing w:line="240" w:lineRule="auto"/>
        <w:jc w:val="both"/>
        <w:rPr>
          <w:bCs/>
          <w:sz w:val="28"/>
          <w:szCs w:val="28"/>
        </w:rPr>
      </w:pPr>
      <w:r w:rsidRPr="002919A4">
        <w:rPr>
          <w:rFonts w:ascii="Times New Roman" w:hAnsi="Times New Roman" w:cs="Times New Roman"/>
          <w:bCs/>
          <w:sz w:val="28"/>
          <w:szCs w:val="28"/>
        </w:rPr>
        <w:t xml:space="preserve">Укажите, пожалуйста, </w:t>
      </w:r>
      <w:r w:rsidRPr="002919A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877CC" w:rsidRPr="002919A4">
        <w:rPr>
          <w:rFonts w:ascii="Times New Roman" w:hAnsi="Times New Roman" w:cs="Times New Roman"/>
          <w:b/>
          <w:bCs/>
          <w:sz w:val="28"/>
          <w:szCs w:val="28"/>
        </w:rPr>
        <w:t xml:space="preserve">олное наименование </w:t>
      </w:r>
      <w:r w:rsidR="000E7F7C" w:rsidRPr="002919A4">
        <w:rPr>
          <w:rFonts w:ascii="Times New Roman" w:hAnsi="Times New Roman" w:cs="Times New Roman"/>
          <w:b/>
          <w:bCs/>
          <w:sz w:val="28"/>
          <w:szCs w:val="28"/>
        </w:rPr>
        <w:t xml:space="preserve">Вашей </w:t>
      </w:r>
      <w:r w:rsidR="003877CC" w:rsidRPr="002919A4">
        <w:rPr>
          <w:rFonts w:ascii="Times New Roman" w:hAnsi="Times New Roman" w:cs="Times New Roman"/>
          <w:b/>
          <w:bCs/>
          <w:sz w:val="28"/>
          <w:szCs w:val="28"/>
        </w:rPr>
        <w:t>компании</w:t>
      </w:r>
      <w:r w:rsidR="000E7F7C" w:rsidRPr="002919A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877CC" w:rsidRPr="002919A4">
        <w:rPr>
          <w:rFonts w:ascii="Times New Roman" w:hAnsi="Times New Roman" w:cs="Times New Roman"/>
          <w:b/>
          <w:bCs/>
          <w:sz w:val="28"/>
          <w:szCs w:val="28"/>
        </w:rPr>
        <w:t xml:space="preserve"> город</w:t>
      </w:r>
      <w:r w:rsidR="000E7F7C" w:rsidRPr="002919A4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9832D2" w:rsidRPr="002919A4">
        <w:rPr>
          <w:rFonts w:ascii="Times New Roman" w:hAnsi="Times New Roman" w:cs="Times New Roman"/>
          <w:b/>
          <w:bCs/>
          <w:sz w:val="28"/>
          <w:szCs w:val="28"/>
        </w:rPr>
        <w:t>субъект Р</w:t>
      </w:r>
      <w:r w:rsidR="00411ADD">
        <w:rPr>
          <w:rFonts w:ascii="Times New Roman" w:hAnsi="Times New Roman" w:cs="Times New Roman"/>
          <w:b/>
          <w:bCs/>
          <w:sz w:val="28"/>
          <w:szCs w:val="28"/>
        </w:rPr>
        <w:t xml:space="preserve">оссийской </w:t>
      </w:r>
      <w:r w:rsidR="009832D2" w:rsidRPr="002919A4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411ADD">
        <w:rPr>
          <w:rFonts w:ascii="Times New Roman" w:hAnsi="Times New Roman" w:cs="Times New Roman"/>
          <w:b/>
          <w:bCs/>
          <w:sz w:val="28"/>
          <w:szCs w:val="28"/>
        </w:rPr>
        <w:t>едерации</w:t>
      </w:r>
      <w:r w:rsidRPr="002919A4">
        <w:rPr>
          <w:rFonts w:ascii="Times New Roman" w:hAnsi="Times New Roman" w:cs="Times New Roman"/>
          <w:bCs/>
          <w:sz w:val="28"/>
          <w:szCs w:val="28"/>
        </w:rPr>
        <w:t xml:space="preserve">, в котором Вы </w:t>
      </w:r>
      <w:r w:rsidR="00E31793">
        <w:rPr>
          <w:rFonts w:ascii="Times New Roman" w:hAnsi="Times New Roman" w:cs="Times New Roman"/>
          <w:bCs/>
          <w:sz w:val="28"/>
          <w:szCs w:val="28"/>
        </w:rPr>
        <w:t xml:space="preserve">вели </w:t>
      </w:r>
      <w:r w:rsidRPr="002919A4">
        <w:rPr>
          <w:rFonts w:ascii="Times New Roman" w:hAnsi="Times New Roman" w:cs="Times New Roman"/>
          <w:bCs/>
          <w:sz w:val="28"/>
          <w:szCs w:val="28"/>
        </w:rPr>
        <w:t>основной бизнес</w:t>
      </w:r>
      <w:r w:rsidR="00E317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1793" w:rsidRPr="00E31793">
        <w:rPr>
          <w:rFonts w:ascii="Times New Roman" w:hAnsi="Times New Roman" w:cs="Times New Roman"/>
          <w:b/>
          <w:bCs/>
          <w:sz w:val="28"/>
          <w:szCs w:val="28"/>
        </w:rPr>
        <w:t>в 2016 году</w:t>
      </w:r>
      <w:r w:rsidR="006E01D4" w:rsidRPr="002919A4">
        <w:rPr>
          <w:rFonts w:ascii="Times New Roman" w:hAnsi="Times New Roman" w:cs="Times New Roman"/>
          <w:bCs/>
          <w:sz w:val="28"/>
          <w:szCs w:val="28"/>
        </w:rPr>
        <w:t>.</w:t>
      </w:r>
      <w:r w:rsidRPr="002919A4">
        <w:rPr>
          <w:bCs/>
          <w:sz w:val="28"/>
          <w:szCs w:val="28"/>
        </w:rPr>
        <w:t xml:space="preserve"> </w:t>
      </w:r>
      <w:r w:rsidR="004F4AF9">
        <w:rPr>
          <w:bCs/>
          <w:sz w:val="28"/>
          <w:szCs w:val="28"/>
        </w:rPr>
        <w:t xml:space="preserve"> </w:t>
      </w:r>
    </w:p>
    <w:p w:rsidR="004F4AF9" w:rsidRDefault="004F4AF9" w:rsidP="004F4AF9">
      <w:pPr>
        <w:pStyle w:val="aa"/>
        <w:spacing w:line="240" w:lineRule="auto"/>
        <w:rPr>
          <w:bCs/>
          <w:sz w:val="28"/>
          <w:szCs w:val="28"/>
        </w:rPr>
      </w:pPr>
    </w:p>
    <w:p w:rsidR="004F4AF9" w:rsidRDefault="004F4AF9" w:rsidP="004F4AF9">
      <w:pPr>
        <w:pStyle w:val="aa"/>
        <w:spacing w:line="240" w:lineRule="auto"/>
        <w:rPr>
          <w:bCs/>
          <w:sz w:val="28"/>
          <w:szCs w:val="28"/>
        </w:rPr>
      </w:pPr>
    </w:p>
    <w:p w:rsidR="004F4AF9" w:rsidRPr="002919A4" w:rsidRDefault="004F4AF9" w:rsidP="004F4AF9">
      <w:pPr>
        <w:pStyle w:val="aa"/>
        <w:spacing w:line="240" w:lineRule="auto"/>
        <w:rPr>
          <w:bCs/>
          <w:sz w:val="28"/>
          <w:szCs w:val="28"/>
        </w:rPr>
      </w:pPr>
    </w:p>
    <w:p w:rsidR="002919A4" w:rsidRDefault="002919A4" w:rsidP="002919A4">
      <w:pPr>
        <w:pStyle w:val="aa"/>
        <w:spacing w:line="240" w:lineRule="auto"/>
        <w:rPr>
          <w:bCs/>
          <w:sz w:val="28"/>
          <w:szCs w:val="28"/>
        </w:rPr>
      </w:pPr>
    </w:p>
    <w:p w:rsidR="000E7F7C" w:rsidRPr="002919A4" w:rsidRDefault="0070518F" w:rsidP="002919A4">
      <w:pPr>
        <w:pStyle w:val="a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19A4">
        <w:rPr>
          <w:rFonts w:ascii="Times New Roman" w:hAnsi="Times New Roman" w:cs="Times New Roman"/>
          <w:sz w:val="28"/>
          <w:szCs w:val="28"/>
        </w:rPr>
        <w:t>Укажите</w:t>
      </w:r>
      <w:r w:rsidR="003877CC" w:rsidRPr="002919A4">
        <w:rPr>
          <w:rFonts w:ascii="Times New Roman" w:hAnsi="Times New Roman" w:cs="Times New Roman"/>
          <w:sz w:val="28"/>
          <w:szCs w:val="28"/>
        </w:rPr>
        <w:t xml:space="preserve">, пожалуйста, </w:t>
      </w:r>
      <w:r w:rsidR="003877CC" w:rsidRPr="002919A4">
        <w:rPr>
          <w:rFonts w:ascii="Times New Roman" w:hAnsi="Times New Roman" w:cs="Times New Roman"/>
          <w:b/>
          <w:sz w:val="28"/>
          <w:szCs w:val="28"/>
        </w:rPr>
        <w:t xml:space="preserve">основной вид деятельности </w:t>
      </w:r>
      <w:r w:rsidR="003877CC" w:rsidRPr="002919A4">
        <w:rPr>
          <w:rFonts w:ascii="Times New Roman" w:hAnsi="Times New Roman" w:cs="Times New Roman"/>
          <w:sz w:val="28"/>
          <w:szCs w:val="28"/>
        </w:rPr>
        <w:t>Вашей компании</w:t>
      </w:r>
      <w:r w:rsidR="00E31793">
        <w:rPr>
          <w:rFonts w:ascii="Times New Roman" w:hAnsi="Times New Roman" w:cs="Times New Roman"/>
          <w:sz w:val="28"/>
          <w:szCs w:val="28"/>
        </w:rPr>
        <w:t xml:space="preserve"> </w:t>
      </w:r>
      <w:r w:rsidR="00E31793" w:rsidRPr="00E31793">
        <w:rPr>
          <w:rFonts w:ascii="Times New Roman" w:hAnsi="Times New Roman" w:cs="Times New Roman"/>
          <w:b/>
          <w:sz w:val="28"/>
          <w:szCs w:val="28"/>
        </w:rPr>
        <w:t>в 2016 году</w:t>
      </w:r>
      <w:r w:rsidR="009832D2" w:rsidRPr="002919A4">
        <w:rPr>
          <w:rFonts w:ascii="Times New Roman" w:hAnsi="Times New Roman" w:cs="Times New Roman"/>
          <w:sz w:val="28"/>
          <w:szCs w:val="28"/>
        </w:rPr>
        <w:t xml:space="preserve">. </w:t>
      </w:r>
      <w:r w:rsidR="009832D2" w:rsidRPr="002919A4">
        <w:rPr>
          <w:rFonts w:ascii="Times New Roman" w:hAnsi="Times New Roman" w:cs="Times New Roman"/>
          <w:i/>
          <w:sz w:val="28"/>
          <w:szCs w:val="28"/>
        </w:rPr>
        <w:t xml:space="preserve">Необходимо </w:t>
      </w:r>
      <w:r w:rsidR="00E47415" w:rsidRPr="002919A4">
        <w:rPr>
          <w:rFonts w:ascii="Times New Roman" w:hAnsi="Times New Roman" w:cs="Times New Roman"/>
          <w:i/>
          <w:sz w:val="28"/>
          <w:szCs w:val="28"/>
        </w:rPr>
        <w:t xml:space="preserve">отметить </w:t>
      </w:r>
      <w:r w:rsidR="00E31793" w:rsidRPr="00E31793">
        <w:rPr>
          <w:rFonts w:ascii="Times New Roman" w:hAnsi="Times New Roman" w:cs="Times New Roman"/>
          <w:i/>
          <w:sz w:val="28"/>
          <w:szCs w:val="28"/>
          <w:highlight w:val="yellow"/>
        </w:rPr>
        <w:t>цветом</w:t>
      </w:r>
      <w:r w:rsidR="00E317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32D2" w:rsidRPr="002919A4">
        <w:rPr>
          <w:rFonts w:ascii="Times New Roman" w:hAnsi="Times New Roman" w:cs="Times New Roman"/>
          <w:i/>
          <w:sz w:val="28"/>
          <w:szCs w:val="28"/>
        </w:rPr>
        <w:t xml:space="preserve">один </w:t>
      </w:r>
      <w:r w:rsidR="002919A4"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="009832D2" w:rsidRPr="002919A4">
        <w:rPr>
          <w:rFonts w:ascii="Times New Roman" w:hAnsi="Times New Roman" w:cs="Times New Roman"/>
          <w:i/>
          <w:sz w:val="28"/>
          <w:szCs w:val="28"/>
        </w:rPr>
        <w:t>пункт</w:t>
      </w:r>
      <w:r w:rsidR="002919A4">
        <w:rPr>
          <w:rFonts w:ascii="Times New Roman" w:hAnsi="Times New Roman" w:cs="Times New Roman"/>
          <w:i/>
          <w:sz w:val="28"/>
          <w:szCs w:val="28"/>
        </w:rPr>
        <w:t>ов</w:t>
      </w:r>
      <w:r w:rsidR="009832D2" w:rsidRPr="002919A4">
        <w:rPr>
          <w:rFonts w:ascii="Times New Roman" w:hAnsi="Times New Roman" w:cs="Times New Roman"/>
          <w:i/>
          <w:sz w:val="28"/>
          <w:szCs w:val="28"/>
        </w:rPr>
        <w:t>.</w:t>
      </w:r>
    </w:p>
    <w:p w:rsidR="00E31793" w:rsidRDefault="00E31793" w:rsidP="00E47415">
      <w:pPr>
        <w:spacing w:before="120" w:after="120" w:line="240" w:lineRule="auto"/>
        <w:ind w:left="360"/>
        <w:rPr>
          <w:rFonts w:ascii="Times New Roman" w:hAnsi="Times New Roman" w:cs="Times New Roman"/>
          <w:bCs/>
          <w:i/>
          <w:sz w:val="2"/>
          <w:szCs w:val="28"/>
        </w:rPr>
        <w:sectPr w:rsidR="00E31793" w:rsidSect="002919A4">
          <w:headerReference w:type="default" r:id="rId8"/>
          <w:type w:val="continuous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:rsidR="004A7ACB" w:rsidRDefault="004A7ACB" w:rsidP="00E47415">
      <w:pPr>
        <w:spacing w:before="120" w:after="120" w:line="240" w:lineRule="auto"/>
        <w:ind w:left="360"/>
        <w:rPr>
          <w:rFonts w:ascii="Times New Roman" w:hAnsi="Times New Roman" w:cs="Times New Roman"/>
          <w:bCs/>
          <w:i/>
          <w:sz w:val="2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10"/>
        <w:gridCol w:w="1029"/>
      </w:tblGrid>
      <w:tr w:rsidR="00E31793" w:rsidRPr="006B450A" w:rsidTr="00E31793">
        <w:trPr>
          <w:trHeight w:val="85"/>
          <w:tblHeader/>
        </w:trPr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Коды ОКВЭД2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Раздел A. Сельское, лесное хозяйство, охота, рыболовство и рыбоводство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01-01.70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Лесоводство и лесозаготовки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02-02.40.2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Рыболовство и рыбоводство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03-03.22.9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Раздел B. Добыча полезных ископаемых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Добыча угля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05-05.20.2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Добыча сырой нефти и природного газа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06-06.20.2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Добыча металлических руд (кроме 07.21)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07-07.2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Добыча урановой и ториевой руд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07.21-07.29.99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Добыча прочих полезных ископаемых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08-08.99.36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услуг в области добычи полезных ископаемых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09-09.90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Раздел C. Обрабатывающие производства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Производство пищевых продуктов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10-10.92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Производство напитков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11-11.07.2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Производство табачных изделий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12-12.00.3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Производство текстильных изделий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13-13.99.9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Производство одежды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14-14.39.2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Производство кожи и изделий из кожи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15-15.20.5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16-16.29.3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Производство бумаги и бумажных изделий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17-17.29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18-18.20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Производство кокса и нефтепродуктов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19-19.34.3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20-20.60.2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21-21.20.2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22-22.29.9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23-23.99.62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Производство металлургическое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24-24.54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25-25.99.3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Производство компьютеров, электронных и оптических изделий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26-26.80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Производство электрического оборудования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27-27.90.9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28-28.99.9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29-29.32.3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Производство прочих транспортных средств и оборудования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30-30.99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Производство мебели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31-31.09.2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Производство прочих готовых изделий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32-32.99.9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Ремонт и монтаж машин и оборудования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33-33.20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Раздел D. Обеспечение электрической энергией, газом и паром; кондиционирование воздуха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35-35.30.6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Раздел E.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Забор, очистка и распределение воды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36-36.00.2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 и обработка сточных вод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37-37.00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38-38.32.59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услуг в области ликвидации последствий загрязнений и прочих услуг, связанных с удалением отходов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39-39.00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Раздел F. Строительство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Строительство зданий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41-41.20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Строительство инженерных сооружений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42-42.99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Работы строительные специализированные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43-43.99.9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45-45.40.5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46-46.90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47-47.99.5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Раздел H. Транспортировка и хранение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Деятельность сухопутного и трубопроводного транспорта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49-49.50.3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Деятельность водного транспорта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50-50.40.3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Деятельность воздушного и космического транспорта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51-51.22.4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52-52.29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Деятельность почтовой связи и курьерская деятельность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53-53.20.39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55-55.90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Деятельность по предоставлению продуктов питания и напитков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56-56.30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Раздел J. Деятельность в области информации и связи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Деятельность издательская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58-58.29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59-59.20.3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Деятельность в области телевизионного и радиовещания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60-60.20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Деятельность в сфере телекоммуникаций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61-61.90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62-62.09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Деятельность в области информационных технологий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63-63.99.2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Раздел L. Деятельность по операциям с недвижимым имуществом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Операции с недвижимым имуществом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68-68.32.3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Раздел M. Деятельность профессиональная, научная и техническая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Деятельность в области права и бухгалтерского учета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69-69.20.3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Деятельность головных офисов; консультирование по вопросам управления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70-70.22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71-71.20.9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Научные исследования и разработки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72-72.20.2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Деятельность рекламная и исследование конъюнктуры рынка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73-73.20.2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Деятельность профессиональная научная и техническая прочая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74-74.90.99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Деятельность ветеринарная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75-75.00.2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Аренда и лизинг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77-77.40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Деятельность по трудоустройству и подбору персонала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78-78.30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79-79.90.32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80-80.30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Деятельность по обслуживанию зданий и территорий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81-81.30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82-82.99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Раздел O.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Деятельность органов государственного управления по обеспечению военной безопасности, обязательному социальному обеспечению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84-84.30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Раздел P. Образование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Образование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85-85.42.9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Деятельность в области здравоохранения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86-86.90.9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Деятельность по уходу с обеспечением проживания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87-87.90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социальных услуг без обеспечения проживания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88-88.99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90-90.04.3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91-91.04.6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Деятельность по организации и проведению азартных игр и заключению пари, по организации и проведению лотерей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92-92.23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Деятельность в области спорта, отдыха и развлечений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93-93.29.9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Раздел S. Предоставление прочих видов услуг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Деятельность общественных организаций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94-94.99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95-95.29.9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Деятельность по предоставлению прочих персональных услуг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96-96.09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Раздел T.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Деятельность домашних хозяйств с наемными работниками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97-97.00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Деятельность недифференцированная частных домашних хозяйств по производству товаров и предоставлению услуг для собственного потребления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98-98.20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Раздел U. Деятельность экстерриториальных организаций и органов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E31793" w:rsidRPr="006B450A" w:rsidTr="00E31793">
        <w:trPr>
          <w:trHeight w:val="85"/>
        </w:trPr>
        <w:tc>
          <w:tcPr>
            <w:tcW w:w="3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93" w:rsidRPr="006B450A" w:rsidRDefault="00E31793" w:rsidP="0039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B45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99-99.00</w:t>
            </w:r>
          </w:p>
        </w:tc>
      </w:tr>
    </w:tbl>
    <w:p w:rsidR="00E31793" w:rsidRDefault="00E31793" w:rsidP="00E31793">
      <w:pPr>
        <w:sectPr w:rsidR="00E31793" w:rsidSect="00E3179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31793" w:rsidRDefault="00E31793" w:rsidP="00E31793"/>
    <w:p w:rsidR="002919A4" w:rsidRDefault="002919A4" w:rsidP="00E47415">
      <w:pPr>
        <w:spacing w:before="120" w:after="120" w:line="240" w:lineRule="auto"/>
        <w:ind w:left="360"/>
        <w:rPr>
          <w:rFonts w:ascii="Times New Roman" w:hAnsi="Times New Roman" w:cs="Times New Roman"/>
          <w:bCs/>
          <w:i/>
          <w:sz w:val="2"/>
          <w:szCs w:val="28"/>
        </w:rPr>
      </w:pPr>
    </w:p>
    <w:p w:rsidR="002919A4" w:rsidRPr="00FD5780" w:rsidRDefault="002919A4" w:rsidP="00E47415">
      <w:pPr>
        <w:spacing w:before="120" w:after="120" w:line="240" w:lineRule="auto"/>
        <w:ind w:left="360"/>
        <w:rPr>
          <w:rFonts w:ascii="Times New Roman" w:hAnsi="Times New Roman" w:cs="Times New Roman"/>
          <w:bCs/>
          <w:i/>
          <w:sz w:val="2"/>
          <w:szCs w:val="28"/>
        </w:rPr>
      </w:pPr>
    </w:p>
    <w:p w:rsidR="000E7F7C" w:rsidRPr="002919A4" w:rsidRDefault="00A634E6" w:rsidP="002919A4">
      <w:pPr>
        <w:pStyle w:val="a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19A4">
        <w:rPr>
          <w:rFonts w:ascii="Times New Roman" w:hAnsi="Times New Roman" w:cs="Times New Roman"/>
          <w:sz w:val="28"/>
          <w:szCs w:val="28"/>
        </w:rPr>
        <w:t>Если Ваша компания находит</w:t>
      </w:r>
      <w:r w:rsidR="003877CC" w:rsidRPr="002919A4">
        <w:rPr>
          <w:rFonts w:ascii="Times New Roman" w:hAnsi="Times New Roman" w:cs="Times New Roman"/>
          <w:sz w:val="28"/>
          <w:szCs w:val="28"/>
        </w:rPr>
        <w:t xml:space="preserve">ся на </w:t>
      </w:r>
      <w:r w:rsidR="003877CC" w:rsidRPr="002919A4">
        <w:rPr>
          <w:rFonts w:ascii="Times New Roman" w:hAnsi="Times New Roman" w:cs="Times New Roman"/>
          <w:b/>
          <w:sz w:val="28"/>
          <w:szCs w:val="28"/>
        </w:rPr>
        <w:t>общей системе налогообложения</w:t>
      </w:r>
      <w:r w:rsidR="000E7F7C" w:rsidRPr="002919A4">
        <w:rPr>
          <w:rFonts w:ascii="Times New Roman" w:hAnsi="Times New Roman" w:cs="Times New Roman"/>
          <w:sz w:val="28"/>
          <w:szCs w:val="28"/>
        </w:rPr>
        <w:t>, укажите, пожалуйста:</w:t>
      </w:r>
    </w:p>
    <w:p w:rsidR="002919A4" w:rsidRPr="002919A4" w:rsidRDefault="002919A4" w:rsidP="002919A4">
      <w:pPr>
        <w:pStyle w:val="aa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A7ACB" w:rsidRPr="002919A4" w:rsidRDefault="003877CC" w:rsidP="00E47415">
      <w:pPr>
        <w:pStyle w:val="aa"/>
        <w:numPr>
          <w:ilvl w:val="1"/>
          <w:numId w:val="1"/>
        </w:numPr>
        <w:spacing w:before="120" w:after="120" w:line="24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2919A4">
        <w:rPr>
          <w:rFonts w:ascii="Times New Roman" w:hAnsi="Times New Roman" w:cs="Times New Roman"/>
          <w:sz w:val="24"/>
          <w:szCs w:val="24"/>
        </w:rPr>
        <w:t xml:space="preserve">величину </w:t>
      </w:r>
      <w:r w:rsidRPr="002919A4">
        <w:rPr>
          <w:rFonts w:ascii="Times New Roman" w:hAnsi="Times New Roman" w:cs="Times New Roman"/>
          <w:b/>
          <w:sz w:val="24"/>
          <w:szCs w:val="24"/>
        </w:rPr>
        <w:t>добавленной стоимости</w:t>
      </w:r>
      <w:r w:rsidR="00A634E6" w:rsidRPr="002919A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919A4">
        <w:rPr>
          <w:rFonts w:ascii="Times New Roman" w:hAnsi="Times New Roman" w:cs="Times New Roman"/>
          <w:b/>
          <w:sz w:val="24"/>
          <w:szCs w:val="24"/>
        </w:rPr>
        <w:t xml:space="preserve">приходящуюся на 1 </w:t>
      </w:r>
      <w:r w:rsidR="00BB1FAA" w:rsidRPr="002919A4">
        <w:rPr>
          <w:rFonts w:ascii="Times New Roman" w:hAnsi="Times New Roman" w:cs="Times New Roman"/>
          <w:b/>
          <w:sz w:val="24"/>
          <w:szCs w:val="24"/>
        </w:rPr>
        <w:t>работника</w:t>
      </w:r>
      <w:r w:rsidRPr="002919A4">
        <w:rPr>
          <w:rFonts w:ascii="Times New Roman" w:hAnsi="Times New Roman" w:cs="Times New Roman"/>
          <w:b/>
          <w:sz w:val="24"/>
          <w:szCs w:val="24"/>
        </w:rPr>
        <w:t xml:space="preserve"> в 201</w:t>
      </w:r>
      <w:r w:rsidR="00E31793">
        <w:rPr>
          <w:rFonts w:ascii="Times New Roman" w:hAnsi="Times New Roman" w:cs="Times New Roman"/>
          <w:b/>
          <w:sz w:val="24"/>
          <w:szCs w:val="24"/>
        </w:rPr>
        <w:t>6</w:t>
      </w:r>
      <w:r w:rsidRPr="002919A4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4A7ACB" w:rsidRPr="002919A4">
        <w:rPr>
          <w:rFonts w:ascii="Times New Roman" w:hAnsi="Times New Roman" w:cs="Times New Roman"/>
          <w:sz w:val="24"/>
          <w:szCs w:val="24"/>
        </w:rPr>
        <w:t xml:space="preserve"> </w:t>
      </w:r>
      <w:r w:rsidR="0088410D" w:rsidRPr="003643E4">
        <w:rPr>
          <w:rFonts w:ascii="Times New Roman" w:hAnsi="Times New Roman" w:cs="Times New Roman"/>
          <w:sz w:val="24"/>
          <w:szCs w:val="24"/>
        </w:rPr>
        <w:t>______</w:t>
      </w:r>
      <w:r w:rsidR="0090381F" w:rsidRPr="003643E4">
        <w:rPr>
          <w:rFonts w:ascii="Times New Roman" w:hAnsi="Times New Roman" w:cs="Times New Roman"/>
          <w:sz w:val="24"/>
          <w:szCs w:val="24"/>
        </w:rPr>
        <w:t>___</w:t>
      </w:r>
      <w:r w:rsidR="00A11B08" w:rsidRPr="003643E4">
        <w:rPr>
          <w:rFonts w:ascii="Times New Roman" w:hAnsi="Times New Roman" w:cs="Times New Roman"/>
          <w:sz w:val="24"/>
          <w:szCs w:val="24"/>
        </w:rPr>
        <w:t>_______</w:t>
      </w:r>
      <w:r w:rsidR="00E47415" w:rsidRPr="003643E4">
        <w:rPr>
          <w:rFonts w:ascii="Times New Roman" w:hAnsi="Times New Roman" w:cs="Times New Roman"/>
          <w:sz w:val="24"/>
          <w:szCs w:val="24"/>
        </w:rPr>
        <w:t>__________________________</w:t>
      </w:r>
      <w:r w:rsidR="00E31793">
        <w:rPr>
          <w:rFonts w:ascii="Times New Roman" w:hAnsi="Times New Roman" w:cs="Times New Roman"/>
          <w:sz w:val="24"/>
          <w:szCs w:val="24"/>
        </w:rPr>
        <w:t>________________</w:t>
      </w:r>
      <w:r w:rsidR="00E47415" w:rsidRPr="003643E4">
        <w:rPr>
          <w:rFonts w:ascii="Times New Roman" w:hAnsi="Times New Roman" w:cs="Times New Roman"/>
          <w:sz w:val="24"/>
          <w:szCs w:val="24"/>
        </w:rPr>
        <w:t>__</w:t>
      </w:r>
    </w:p>
    <w:p w:rsidR="00E31793" w:rsidRDefault="00E31793" w:rsidP="00E47415">
      <w:pPr>
        <w:pStyle w:val="aa"/>
        <w:spacing w:before="120" w:after="120" w:line="240" w:lineRule="auto"/>
        <w:ind w:left="0"/>
        <w:rPr>
          <w:rFonts w:ascii="Times New Roman" w:hAnsi="Times New Roman" w:cs="Times New Roman"/>
          <w:i/>
          <w:sz w:val="24"/>
          <w:szCs w:val="28"/>
        </w:rPr>
      </w:pPr>
      <w:r w:rsidRPr="00E31793">
        <w:rPr>
          <w:rFonts w:ascii="Times New Roman" w:hAnsi="Times New Roman" w:cs="Times New Roman"/>
          <w:i/>
          <w:sz w:val="24"/>
          <w:szCs w:val="28"/>
          <w:u w:val="single"/>
        </w:rPr>
        <w:t>Добавленная стоимость на 1 работника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4F4AF9">
        <w:rPr>
          <w:rFonts w:ascii="Times New Roman" w:hAnsi="Times New Roman" w:cs="Times New Roman"/>
          <w:i/>
          <w:sz w:val="24"/>
          <w:szCs w:val="28"/>
        </w:rPr>
        <w:t>=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4F4AF9">
        <w:rPr>
          <w:rFonts w:ascii="Times New Roman" w:hAnsi="Times New Roman" w:cs="Times New Roman"/>
          <w:i/>
          <w:sz w:val="24"/>
          <w:szCs w:val="28"/>
        </w:rPr>
        <w:t>(</w:t>
      </w:r>
      <w:r>
        <w:rPr>
          <w:rFonts w:ascii="Times New Roman" w:hAnsi="Times New Roman" w:cs="Times New Roman"/>
          <w:i/>
          <w:sz w:val="24"/>
          <w:szCs w:val="28"/>
        </w:rPr>
        <w:t>валовая прибыл</w:t>
      </w:r>
      <w:r w:rsidR="00D62D7C">
        <w:rPr>
          <w:rFonts w:ascii="Times New Roman" w:hAnsi="Times New Roman" w:cs="Times New Roman"/>
          <w:i/>
          <w:sz w:val="24"/>
          <w:szCs w:val="28"/>
        </w:rPr>
        <w:t>ь</w:t>
      </w:r>
      <w:r>
        <w:rPr>
          <w:rFonts w:ascii="Times New Roman" w:hAnsi="Times New Roman" w:cs="Times New Roman"/>
          <w:i/>
          <w:sz w:val="24"/>
          <w:szCs w:val="28"/>
        </w:rPr>
        <w:t xml:space="preserve"> организации (до вычета налогов</w:t>
      </w:r>
      <w:r w:rsidR="00D62D7C">
        <w:rPr>
          <w:rFonts w:ascii="Times New Roman" w:hAnsi="Times New Roman" w:cs="Times New Roman"/>
          <w:i/>
          <w:sz w:val="24"/>
          <w:szCs w:val="28"/>
        </w:rPr>
        <w:t xml:space="preserve"> и уплаты процентов</w:t>
      </w:r>
      <w:r>
        <w:rPr>
          <w:rFonts w:ascii="Times New Roman" w:hAnsi="Times New Roman" w:cs="Times New Roman"/>
          <w:i/>
          <w:sz w:val="24"/>
          <w:szCs w:val="28"/>
        </w:rPr>
        <w:t>) + фонд оплаты труда всех работников, умноженный на 1,3 (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коэфф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>. 1,3 учитывает страховые взносы</w:t>
      </w:r>
      <w:r w:rsidR="004F4AF9">
        <w:rPr>
          <w:rFonts w:ascii="Times New Roman" w:hAnsi="Times New Roman" w:cs="Times New Roman"/>
          <w:i/>
          <w:sz w:val="24"/>
          <w:szCs w:val="28"/>
        </w:rPr>
        <w:t>)), поделенные на число работников организации.</w:t>
      </w:r>
    </w:p>
    <w:p w:rsidR="00D609F1" w:rsidRPr="004F4AF9" w:rsidRDefault="00D609F1" w:rsidP="00E47415">
      <w:pPr>
        <w:pStyle w:val="aa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8"/>
          <w:u w:val="single"/>
        </w:rPr>
      </w:pPr>
      <w:r w:rsidRPr="004F4AF9">
        <w:rPr>
          <w:rFonts w:ascii="Times New Roman" w:hAnsi="Times New Roman" w:cs="Times New Roman"/>
          <w:sz w:val="24"/>
          <w:szCs w:val="28"/>
          <w:u w:val="single"/>
        </w:rPr>
        <w:t>Формула расчета</w:t>
      </w:r>
      <w:r w:rsidR="004F4AF9">
        <w:rPr>
          <w:rFonts w:ascii="Times New Roman" w:hAnsi="Times New Roman" w:cs="Times New Roman"/>
          <w:sz w:val="24"/>
          <w:szCs w:val="28"/>
          <w:u w:val="single"/>
        </w:rPr>
        <w:t xml:space="preserve"> для предприятий, сдающих полную стандартную бухгалтерскую отчетность. 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625"/>
        <w:gridCol w:w="467"/>
        <w:gridCol w:w="3046"/>
        <w:gridCol w:w="467"/>
        <w:gridCol w:w="4076"/>
      </w:tblGrid>
      <w:tr w:rsidR="00BB1FAA" w:rsidRPr="00E47415" w:rsidTr="002919A4">
        <w:trPr>
          <w:jc w:val="center"/>
        </w:trPr>
        <w:tc>
          <w:tcPr>
            <w:tcW w:w="1625" w:type="dxa"/>
            <w:vMerge w:val="restart"/>
            <w:shd w:val="clear" w:color="auto" w:fill="D9D9D9" w:themeFill="background1" w:themeFillShade="D9"/>
            <w:vAlign w:val="center"/>
          </w:tcPr>
          <w:p w:rsidR="00BB1FAA" w:rsidRPr="00E47415" w:rsidRDefault="00BB1FAA" w:rsidP="00E47415">
            <w:pPr>
              <w:pStyle w:val="aa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BB1FAA" w:rsidRPr="00E47415" w:rsidRDefault="00BB1FAA" w:rsidP="00E47415">
            <w:pPr>
              <w:pStyle w:val="aa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BB1FAA" w:rsidRPr="00E47415" w:rsidRDefault="00BB1FAA" w:rsidP="00E47415">
            <w:pPr>
              <w:pStyle w:val="aa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4741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Добавленная стоимость на 1 работника</w:t>
            </w:r>
          </w:p>
        </w:tc>
        <w:tc>
          <w:tcPr>
            <w:tcW w:w="399" w:type="dxa"/>
            <w:vMerge w:val="restart"/>
            <w:shd w:val="clear" w:color="auto" w:fill="D9D9D9" w:themeFill="background1" w:themeFillShade="D9"/>
          </w:tcPr>
          <w:p w:rsidR="00BB1FAA" w:rsidRPr="002F56A6" w:rsidRDefault="00BB1FAA" w:rsidP="00E47415">
            <w:pPr>
              <w:pStyle w:val="aa"/>
              <w:spacing w:before="120" w:after="120"/>
              <w:ind w:left="0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BB1FAA" w:rsidRPr="002F56A6" w:rsidRDefault="00BB1FAA" w:rsidP="00E47415">
            <w:pPr>
              <w:pStyle w:val="aa"/>
              <w:spacing w:before="120" w:after="120"/>
              <w:ind w:left="0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BB1FAA" w:rsidRPr="002F56A6" w:rsidRDefault="00BB1FAA" w:rsidP="00E47415">
            <w:pPr>
              <w:pStyle w:val="aa"/>
              <w:spacing w:before="120" w:after="120"/>
              <w:ind w:left="0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FD5780" w:rsidRPr="002F56A6" w:rsidRDefault="00FD5780" w:rsidP="00E47415">
            <w:pPr>
              <w:pStyle w:val="aa"/>
              <w:spacing w:before="120" w:after="120"/>
              <w:ind w:left="0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2F56A6" w:rsidRPr="002F56A6" w:rsidRDefault="002F56A6" w:rsidP="00E47415">
            <w:pPr>
              <w:pStyle w:val="aa"/>
              <w:spacing w:before="120" w:after="120"/>
              <w:ind w:left="0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BB1FAA" w:rsidRPr="00E47415" w:rsidRDefault="00BB1FAA" w:rsidP="00E47415">
            <w:pPr>
              <w:pStyle w:val="aa"/>
              <w:spacing w:before="120" w:after="120"/>
              <w:ind w:left="0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F56A6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=</w:t>
            </w:r>
          </w:p>
        </w:tc>
        <w:tc>
          <w:tcPr>
            <w:tcW w:w="3046" w:type="dxa"/>
            <w:shd w:val="clear" w:color="auto" w:fill="D9D9D9" w:themeFill="background1" w:themeFillShade="D9"/>
          </w:tcPr>
          <w:p w:rsidR="00BB1FAA" w:rsidRPr="00E47415" w:rsidRDefault="00BB1FAA" w:rsidP="00E47415">
            <w:pPr>
              <w:pStyle w:val="aa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4741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Валовая прибыль</w:t>
            </w:r>
            <w:r w:rsidRPr="00E4741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</w:t>
            </w:r>
            <w:r w:rsidR="0085044E" w:rsidRPr="00E47415">
              <w:rPr>
                <w:rFonts w:ascii="Times New Roman" w:hAnsi="Times New Roman" w:cs="Times New Roman"/>
                <w:i/>
                <w:sz w:val="24"/>
                <w:szCs w:val="28"/>
              </w:rPr>
              <w:t>с</w:t>
            </w:r>
            <w:r w:rsidRPr="00E47415">
              <w:rPr>
                <w:rFonts w:ascii="Times New Roman" w:hAnsi="Times New Roman" w:cs="Times New Roman"/>
                <w:i/>
                <w:sz w:val="24"/>
                <w:szCs w:val="28"/>
              </w:rPr>
              <w:t>трока 2110 «Валовая прибыль (убыток)» из формы по ОКУД 071002</w:t>
            </w:r>
            <w:r w:rsidR="0085044E" w:rsidRPr="00E47415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B1FAA" w:rsidRPr="00E47415" w:rsidRDefault="00BB1FAA" w:rsidP="00E47415">
            <w:pPr>
              <w:pStyle w:val="aa"/>
              <w:spacing w:before="120" w:after="120"/>
              <w:ind w:left="0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BB1FAA" w:rsidRPr="00E47415" w:rsidRDefault="00BB1FAA" w:rsidP="00E47415">
            <w:pPr>
              <w:pStyle w:val="aa"/>
              <w:spacing w:before="120" w:after="120"/>
              <w:ind w:left="0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F56A6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+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:rsidR="00BB1FAA" w:rsidRPr="00E47415" w:rsidRDefault="00BB1FAA" w:rsidP="007D6B4E">
            <w:pPr>
              <w:pStyle w:val="aa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4741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ФОТ организации за год</w:t>
            </w:r>
            <w:r w:rsidR="007D6B4E" w:rsidRPr="007D6B4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, включая налоги</w:t>
            </w:r>
            <w:r w:rsidR="00E3179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Pr="00E4741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(сумма по всем работникам организации </w:t>
            </w:r>
            <w:r w:rsidR="0085044E" w:rsidRPr="00E4741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строк </w:t>
            </w:r>
            <w:r w:rsidRPr="00E47415">
              <w:rPr>
                <w:rFonts w:ascii="Times New Roman" w:hAnsi="Times New Roman" w:cs="Times New Roman"/>
                <w:i/>
                <w:sz w:val="24"/>
                <w:szCs w:val="28"/>
              </w:rPr>
              <w:t>5</w:t>
            </w:r>
            <w:r w:rsidR="0085044E" w:rsidRPr="00E47415">
              <w:rPr>
                <w:rFonts w:ascii="Times New Roman" w:hAnsi="Times New Roman" w:cs="Times New Roman"/>
                <w:i/>
                <w:sz w:val="24"/>
                <w:szCs w:val="28"/>
              </w:rPr>
              <w:t>.1</w:t>
            </w:r>
            <w:r w:rsidRPr="00E4741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«Общая сумма дохода» раздела 5 Формы №2-</w:t>
            </w:r>
            <w:proofErr w:type="gramStart"/>
            <w:r w:rsidRPr="00E47415">
              <w:rPr>
                <w:rFonts w:ascii="Times New Roman" w:hAnsi="Times New Roman" w:cs="Times New Roman"/>
                <w:i/>
                <w:sz w:val="24"/>
                <w:szCs w:val="28"/>
              </w:rPr>
              <w:t>НДФЛ)</w:t>
            </w:r>
            <w:r w:rsidRPr="00E4741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*</w:t>
            </w:r>
            <w:proofErr w:type="gramEnd"/>
            <w:r w:rsidRPr="00E4741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1,3</w:t>
            </w:r>
          </w:p>
        </w:tc>
      </w:tr>
      <w:tr w:rsidR="00BB1FAA" w:rsidRPr="00E47415" w:rsidTr="002919A4">
        <w:trPr>
          <w:jc w:val="center"/>
        </w:trPr>
        <w:tc>
          <w:tcPr>
            <w:tcW w:w="1625" w:type="dxa"/>
            <w:vMerge/>
            <w:shd w:val="clear" w:color="auto" w:fill="D9D9D9" w:themeFill="background1" w:themeFillShade="D9"/>
          </w:tcPr>
          <w:p w:rsidR="00BB1FAA" w:rsidRPr="00E47415" w:rsidRDefault="00BB1FAA" w:rsidP="00E47415">
            <w:pPr>
              <w:pStyle w:val="aa"/>
              <w:spacing w:before="120" w:after="120"/>
              <w:ind w:left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399" w:type="dxa"/>
            <w:vMerge/>
            <w:shd w:val="clear" w:color="auto" w:fill="D9D9D9" w:themeFill="background1" w:themeFillShade="D9"/>
          </w:tcPr>
          <w:p w:rsidR="00BB1FAA" w:rsidRPr="00E47415" w:rsidRDefault="00BB1FAA" w:rsidP="00E47415">
            <w:pPr>
              <w:pStyle w:val="aa"/>
              <w:spacing w:before="120" w:after="120"/>
              <w:ind w:left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7547" w:type="dxa"/>
            <w:gridSpan w:val="3"/>
            <w:shd w:val="clear" w:color="auto" w:fill="D9D9D9" w:themeFill="background1" w:themeFillShade="D9"/>
          </w:tcPr>
          <w:p w:rsidR="00BB1FAA" w:rsidRPr="00E47415" w:rsidRDefault="0085044E" w:rsidP="00E47415">
            <w:pPr>
              <w:pStyle w:val="aa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4741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Ч</w:t>
            </w:r>
            <w:r w:rsidR="00BB1FAA" w:rsidRPr="00E4741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исленность работников </w:t>
            </w:r>
            <w:r w:rsidR="00BB1FAA" w:rsidRPr="00E47415">
              <w:rPr>
                <w:rFonts w:ascii="Times New Roman" w:hAnsi="Times New Roman" w:cs="Times New Roman"/>
                <w:i/>
                <w:sz w:val="24"/>
                <w:szCs w:val="28"/>
              </w:rPr>
              <w:t>(количество справок 2-НДФЛ,</w:t>
            </w:r>
            <w:r w:rsidRPr="00E4741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BB1FAA" w:rsidRPr="00E47415">
              <w:rPr>
                <w:rFonts w:ascii="Times New Roman" w:hAnsi="Times New Roman" w:cs="Times New Roman"/>
                <w:i/>
                <w:sz w:val="24"/>
                <w:szCs w:val="28"/>
              </w:rPr>
              <w:t>поданных организацией за налоговый период)</w:t>
            </w:r>
          </w:p>
        </w:tc>
      </w:tr>
    </w:tbl>
    <w:p w:rsidR="00D62D7C" w:rsidRDefault="00D62D7C" w:rsidP="00E4741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19A4" w:rsidRDefault="004F4AF9" w:rsidP="008578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AF9">
        <w:rPr>
          <w:rFonts w:ascii="Times New Roman" w:hAnsi="Times New Roman" w:cs="Times New Roman"/>
          <w:b/>
          <w:sz w:val="28"/>
          <w:szCs w:val="28"/>
          <w:u w:val="single"/>
        </w:rPr>
        <w:t>Для предприятий на общей системе налогообложения, которые сдают отчетность, отличающуюся от полной стандартной бухгалтерской отчетности</w:t>
      </w:r>
      <w:r>
        <w:rPr>
          <w:rFonts w:ascii="Times New Roman" w:hAnsi="Times New Roman" w:cs="Times New Roman"/>
          <w:sz w:val="28"/>
          <w:szCs w:val="28"/>
        </w:rPr>
        <w:t>, подход к определению добавленной стоимости на 1 работника аналогичен: (валовая прибыль</w:t>
      </w:r>
      <w:r w:rsidR="00D62D7C">
        <w:rPr>
          <w:rFonts w:ascii="Times New Roman" w:hAnsi="Times New Roman" w:cs="Times New Roman"/>
          <w:sz w:val="28"/>
          <w:szCs w:val="28"/>
        </w:rPr>
        <w:t xml:space="preserve"> с налогами и </w:t>
      </w:r>
      <w:proofErr w:type="spellStart"/>
      <w:r w:rsidR="00D62D7C">
        <w:rPr>
          <w:rFonts w:ascii="Times New Roman" w:hAnsi="Times New Roman" w:cs="Times New Roman"/>
          <w:sz w:val="28"/>
          <w:szCs w:val="28"/>
        </w:rPr>
        <w:t>процентами</w:t>
      </w:r>
      <w:r>
        <w:rPr>
          <w:rFonts w:ascii="Times New Roman" w:hAnsi="Times New Roman" w:cs="Times New Roman"/>
          <w:sz w:val="28"/>
          <w:szCs w:val="28"/>
        </w:rPr>
        <w:t>+ФОТ</w:t>
      </w:r>
      <w:proofErr w:type="spellEnd"/>
      <w:r w:rsidR="00D62D7C">
        <w:rPr>
          <w:rFonts w:ascii="Times New Roman" w:hAnsi="Times New Roman" w:cs="Times New Roman"/>
          <w:sz w:val="28"/>
          <w:szCs w:val="28"/>
        </w:rPr>
        <w:t>*1,</w:t>
      </w:r>
      <w:proofErr w:type="gramStart"/>
      <w:r w:rsidR="00D62D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)/</w:t>
      </w:r>
      <w:proofErr w:type="gramEnd"/>
      <w:r>
        <w:rPr>
          <w:rFonts w:ascii="Times New Roman" w:hAnsi="Times New Roman" w:cs="Times New Roman"/>
          <w:sz w:val="28"/>
          <w:szCs w:val="28"/>
        </w:rPr>
        <w:t>число работников.</w:t>
      </w:r>
    </w:p>
    <w:p w:rsidR="004F4AF9" w:rsidRDefault="004F4AF9" w:rsidP="00E474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77CC" w:rsidRPr="002919A4" w:rsidRDefault="00A634E6" w:rsidP="002919A4">
      <w:pPr>
        <w:pStyle w:val="a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19A4">
        <w:rPr>
          <w:rFonts w:ascii="Times New Roman" w:hAnsi="Times New Roman" w:cs="Times New Roman"/>
          <w:sz w:val="28"/>
          <w:szCs w:val="28"/>
        </w:rPr>
        <w:t>Если Ваша компания находит</w:t>
      </w:r>
      <w:r w:rsidR="003877CC" w:rsidRPr="002919A4">
        <w:rPr>
          <w:rFonts w:ascii="Times New Roman" w:hAnsi="Times New Roman" w:cs="Times New Roman"/>
          <w:sz w:val="28"/>
          <w:szCs w:val="28"/>
        </w:rPr>
        <w:t xml:space="preserve">ся на </w:t>
      </w:r>
      <w:r w:rsidR="003877CC" w:rsidRPr="002919A4">
        <w:rPr>
          <w:rFonts w:ascii="Times New Roman" w:hAnsi="Times New Roman" w:cs="Times New Roman"/>
          <w:b/>
          <w:sz w:val="28"/>
          <w:szCs w:val="28"/>
        </w:rPr>
        <w:t>упрощенной системе налогообложения</w:t>
      </w:r>
      <w:r w:rsidR="000A10BD">
        <w:rPr>
          <w:rFonts w:ascii="Times New Roman" w:hAnsi="Times New Roman" w:cs="Times New Roman"/>
          <w:b/>
          <w:sz w:val="28"/>
          <w:szCs w:val="28"/>
        </w:rPr>
        <w:t>,</w:t>
      </w:r>
      <w:r w:rsidR="003877CC" w:rsidRPr="002919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7CC" w:rsidRPr="002919A4">
        <w:rPr>
          <w:rFonts w:ascii="Times New Roman" w:hAnsi="Times New Roman" w:cs="Times New Roman"/>
          <w:sz w:val="28"/>
          <w:szCs w:val="28"/>
        </w:rPr>
        <w:t xml:space="preserve">укажите, пожалуйста, </w:t>
      </w:r>
      <w:r w:rsidR="003877CC" w:rsidRPr="002919A4">
        <w:rPr>
          <w:rFonts w:ascii="Times New Roman" w:hAnsi="Times New Roman" w:cs="Times New Roman"/>
          <w:b/>
          <w:sz w:val="28"/>
          <w:szCs w:val="28"/>
        </w:rPr>
        <w:t xml:space="preserve">величину </w:t>
      </w:r>
      <w:r w:rsidR="009718F8" w:rsidRPr="002919A4">
        <w:rPr>
          <w:rFonts w:ascii="Times New Roman" w:hAnsi="Times New Roman" w:cs="Times New Roman"/>
          <w:b/>
          <w:sz w:val="28"/>
          <w:szCs w:val="28"/>
        </w:rPr>
        <w:t>дохода</w:t>
      </w:r>
      <w:r w:rsidR="0090381F" w:rsidRPr="002919A4">
        <w:rPr>
          <w:rFonts w:ascii="Times New Roman" w:hAnsi="Times New Roman" w:cs="Times New Roman"/>
          <w:b/>
          <w:sz w:val="28"/>
          <w:szCs w:val="28"/>
        </w:rPr>
        <w:t>,</w:t>
      </w:r>
      <w:r w:rsidR="003877CC" w:rsidRPr="002919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B08" w:rsidRPr="002919A4">
        <w:rPr>
          <w:rFonts w:ascii="Times New Roman" w:hAnsi="Times New Roman" w:cs="Times New Roman"/>
          <w:b/>
          <w:sz w:val="28"/>
          <w:szCs w:val="28"/>
        </w:rPr>
        <w:t xml:space="preserve">приходящуюся на 1 сотрудника в </w:t>
      </w:r>
      <w:r w:rsidR="003877CC" w:rsidRPr="002919A4">
        <w:rPr>
          <w:rFonts w:ascii="Times New Roman" w:hAnsi="Times New Roman" w:cs="Times New Roman"/>
          <w:b/>
          <w:sz w:val="28"/>
          <w:szCs w:val="28"/>
        </w:rPr>
        <w:t>2015 году</w:t>
      </w:r>
      <w:r w:rsidR="004A7ACB" w:rsidRPr="002919A4">
        <w:rPr>
          <w:rFonts w:ascii="Times New Roman" w:hAnsi="Times New Roman" w:cs="Times New Roman"/>
          <w:sz w:val="28"/>
          <w:szCs w:val="28"/>
        </w:rPr>
        <w:t xml:space="preserve"> </w:t>
      </w:r>
      <w:r w:rsidR="003877CC" w:rsidRPr="003643E4">
        <w:rPr>
          <w:rFonts w:ascii="Times New Roman" w:hAnsi="Times New Roman" w:cs="Times New Roman"/>
          <w:sz w:val="28"/>
          <w:szCs w:val="28"/>
        </w:rPr>
        <w:t>______</w:t>
      </w:r>
      <w:r w:rsidR="0088410D" w:rsidRPr="003643E4">
        <w:rPr>
          <w:rFonts w:ascii="Times New Roman" w:hAnsi="Times New Roman" w:cs="Times New Roman"/>
          <w:sz w:val="28"/>
          <w:szCs w:val="28"/>
        </w:rPr>
        <w:t>________________</w:t>
      </w:r>
      <w:r w:rsidR="003877CC" w:rsidRPr="003643E4">
        <w:rPr>
          <w:rFonts w:ascii="Times New Roman" w:hAnsi="Times New Roman" w:cs="Times New Roman"/>
          <w:sz w:val="28"/>
          <w:szCs w:val="28"/>
        </w:rPr>
        <w:t>__</w:t>
      </w:r>
      <w:r w:rsidR="00A11B08" w:rsidRPr="003643E4">
        <w:rPr>
          <w:rFonts w:ascii="Times New Roman" w:hAnsi="Times New Roman" w:cs="Times New Roman"/>
          <w:sz w:val="28"/>
          <w:szCs w:val="28"/>
        </w:rPr>
        <w:t>______________</w:t>
      </w:r>
      <w:r w:rsidR="002919A4" w:rsidRPr="003643E4">
        <w:rPr>
          <w:rFonts w:ascii="Times New Roman" w:hAnsi="Times New Roman" w:cs="Times New Roman"/>
          <w:sz w:val="28"/>
          <w:szCs w:val="28"/>
        </w:rPr>
        <w:t>______</w:t>
      </w:r>
    </w:p>
    <w:p w:rsidR="00D609F1" w:rsidRPr="00E47415" w:rsidRDefault="00D609F1" w:rsidP="00E47415">
      <w:pPr>
        <w:pStyle w:val="aa"/>
        <w:spacing w:before="120" w:after="120" w:line="240" w:lineRule="auto"/>
        <w:ind w:left="0"/>
        <w:rPr>
          <w:rFonts w:ascii="Times New Roman" w:hAnsi="Times New Roman" w:cs="Times New Roman"/>
          <w:i/>
          <w:sz w:val="24"/>
          <w:szCs w:val="28"/>
        </w:rPr>
      </w:pPr>
      <w:r w:rsidRPr="00E47415">
        <w:rPr>
          <w:rFonts w:ascii="Times New Roman" w:hAnsi="Times New Roman" w:cs="Times New Roman"/>
          <w:i/>
          <w:sz w:val="24"/>
          <w:szCs w:val="28"/>
        </w:rPr>
        <w:t>Формула расчета для УСН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625"/>
        <w:gridCol w:w="467"/>
        <w:gridCol w:w="7547"/>
      </w:tblGrid>
      <w:tr w:rsidR="0085044E" w:rsidRPr="00E47415" w:rsidTr="002919A4">
        <w:trPr>
          <w:jc w:val="center"/>
        </w:trPr>
        <w:tc>
          <w:tcPr>
            <w:tcW w:w="1625" w:type="dxa"/>
            <w:vMerge w:val="restart"/>
            <w:shd w:val="clear" w:color="auto" w:fill="D9D9D9" w:themeFill="background1" w:themeFillShade="D9"/>
            <w:vAlign w:val="center"/>
          </w:tcPr>
          <w:p w:rsidR="0085044E" w:rsidRPr="00E47415" w:rsidRDefault="009718F8" w:rsidP="00E47415">
            <w:pPr>
              <w:pStyle w:val="aa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4741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Доход</w:t>
            </w:r>
            <w:r w:rsidR="0085044E" w:rsidRPr="00E4741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на 1 работника</w:t>
            </w:r>
          </w:p>
        </w:tc>
        <w:tc>
          <w:tcPr>
            <w:tcW w:w="399" w:type="dxa"/>
            <w:vMerge w:val="restart"/>
            <w:shd w:val="clear" w:color="auto" w:fill="D9D9D9" w:themeFill="background1" w:themeFillShade="D9"/>
          </w:tcPr>
          <w:p w:rsidR="0085044E" w:rsidRPr="002F56A6" w:rsidRDefault="0085044E" w:rsidP="00E47415">
            <w:pPr>
              <w:pStyle w:val="aa"/>
              <w:spacing w:before="120" w:after="120"/>
              <w:ind w:left="0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</w:p>
          <w:p w:rsidR="0085044E" w:rsidRPr="002F56A6" w:rsidRDefault="0085044E" w:rsidP="00E47415">
            <w:pPr>
              <w:pStyle w:val="aa"/>
              <w:spacing w:before="120" w:after="120"/>
              <w:ind w:left="0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</w:p>
          <w:p w:rsidR="0085044E" w:rsidRPr="002F56A6" w:rsidRDefault="0085044E" w:rsidP="00E47415">
            <w:pPr>
              <w:pStyle w:val="aa"/>
              <w:spacing w:before="120" w:after="120"/>
              <w:ind w:left="0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2F56A6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=</w:t>
            </w:r>
          </w:p>
        </w:tc>
        <w:tc>
          <w:tcPr>
            <w:tcW w:w="7547" w:type="dxa"/>
            <w:shd w:val="clear" w:color="auto" w:fill="D9D9D9" w:themeFill="background1" w:themeFillShade="D9"/>
          </w:tcPr>
          <w:p w:rsidR="0085044E" w:rsidRPr="00E47415" w:rsidRDefault="0085044E" w:rsidP="00E47415">
            <w:pPr>
              <w:pStyle w:val="aa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4741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Суммарный доход</w:t>
            </w:r>
            <w:r w:rsidRPr="00E4741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(строка 213 «Сумма полученных доходов за налоговый период» из Формы по КНД 1152017)</w:t>
            </w:r>
          </w:p>
        </w:tc>
      </w:tr>
      <w:tr w:rsidR="0085044E" w:rsidRPr="00E47415" w:rsidTr="002919A4">
        <w:trPr>
          <w:jc w:val="center"/>
        </w:trPr>
        <w:tc>
          <w:tcPr>
            <w:tcW w:w="1625" w:type="dxa"/>
            <w:vMerge/>
            <w:shd w:val="clear" w:color="auto" w:fill="D9D9D9" w:themeFill="background1" w:themeFillShade="D9"/>
          </w:tcPr>
          <w:p w:rsidR="0085044E" w:rsidRPr="00E47415" w:rsidRDefault="0085044E" w:rsidP="00E47415">
            <w:pPr>
              <w:pStyle w:val="aa"/>
              <w:spacing w:before="120" w:after="120"/>
              <w:ind w:left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399" w:type="dxa"/>
            <w:vMerge/>
            <w:shd w:val="clear" w:color="auto" w:fill="D9D9D9" w:themeFill="background1" w:themeFillShade="D9"/>
          </w:tcPr>
          <w:p w:rsidR="0085044E" w:rsidRPr="00E47415" w:rsidRDefault="0085044E" w:rsidP="00E47415">
            <w:pPr>
              <w:pStyle w:val="aa"/>
              <w:spacing w:before="120" w:after="120"/>
              <w:ind w:left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7547" w:type="dxa"/>
            <w:shd w:val="clear" w:color="auto" w:fill="D9D9D9" w:themeFill="background1" w:themeFillShade="D9"/>
          </w:tcPr>
          <w:p w:rsidR="0085044E" w:rsidRPr="00E47415" w:rsidRDefault="0085044E" w:rsidP="00E47415">
            <w:pPr>
              <w:pStyle w:val="aa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4741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Численность работников </w:t>
            </w:r>
            <w:r w:rsidRPr="00E47415">
              <w:rPr>
                <w:rFonts w:ascii="Times New Roman" w:hAnsi="Times New Roman" w:cs="Times New Roman"/>
                <w:i/>
                <w:sz w:val="24"/>
                <w:szCs w:val="28"/>
              </w:rPr>
              <w:t>(количество справок 2-НДФЛ, поданных организацией за налоговый период)</w:t>
            </w:r>
          </w:p>
        </w:tc>
      </w:tr>
    </w:tbl>
    <w:p w:rsidR="007D6B4E" w:rsidRDefault="007D6B4E" w:rsidP="00E47415">
      <w:pPr>
        <w:pStyle w:val="aa"/>
        <w:spacing w:before="120" w:after="120" w:line="240" w:lineRule="auto"/>
        <w:ind w:left="0"/>
        <w:rPr>
          <w:rFonts w:ascii="Times New Roman" w:hAnsi="Times New Roman" w:cs="Times New Roman"/>
          <w:i/>
          <w:sz w:val="24"/>
          <w:szCs w:val="28"/>
        </w:rPr>
      </w:pPr>
    </w:p>
    <w:p w:rsidR="00643DF0" w:rsidRPr="00E47415" w:rsidRDefault="00D609F1" w:rsidP="002919A4">
      <w:pPr>
        <w:rPr>
          <w:rFonts w:ascii="Times New Roman" w:hAnsi="Times New Roman" w:cs="Times New Roman"/>
          <w:i/>
          <w:sz w:val="24"/>
          <w:szCs w:val="28"/>
        </w:rPr>
      </w:pPr>
      <w:r w:rsidRPr="00E47415">
        <w:rPr>
          <w:rFonts w:ascii="Times New Roman" w:hAnsi="Times New Roman" w:cs="Times New Roman"/>
          <w:i/>
          <w:sz w:val="24"/>
          <w:szCs w:val="28"/>
        </w:rPr>
        <w:t>Формула расчета для ЕСХН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625"/>
        <w:gridCol w:w="467"/>
        <w:gridCol w:w="7547"/>
      </w:tblGrid>
      <w:tr w:rsidR="0085044E" w:rsidRPr="00E47415" w:rsidTr="002919A4">
        <w:trPr>
          <w:jc w:val="center"/>
        </w:trPr>
        <w:tc>
          <w:tcPr>
            <w:tcW w:w="1625" w:type="dxa"/>
            <w:vMerge w:val="restart"/>
            <w:shd w:val="clear" w:color="auto" w:fill="D9D9D9" w:themeFill="background1" w:themeFillShade="D9"/>
            <w:vAlign w:val="center"/>
          </w:tcPr>
          <w:p w:rsidR="0085044E" w:rsidRPr="00E47415" w:rsidRDefault="009718F8" w:rsidP="00E47415">
            <w:pPr>
              <w:pStyle w:val="aa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4741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Доход</w:t>
            </w:r>
            <w:r w:rsidR="0085044E" w:rsidRPr="00E4741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на 1 работника</w:t>
            </w:r>
          </w:p>
        </w:tc>
        <w:tc>
          <w:tcPr>
            <w:tcW w:w="399" w:type="dxa"/>
            <w:vMerge w:val="restart"/>
            <w:shd w:val="clear" w:color="auto" w:fill="D9D9D9" w:themeFill="background1" w:themeFillShade="D9"/>
          </w:tcPr>
          <w:p w:rsidR="0085044E" w:rsidRPr="002F56A6" w:rsidRDefault="0085044E" w:rsidP="00E47415">
            <w:pPr>
              <w:pStyle w:val="aa"/>
              <w:spacing w:before="120" w:after="120"/>
              <w:ind w:left="0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85044E" w:rsidRPr="002F56A6" w:rsidRDefault="0085044E" w:rsidP="00E47415">
            <w:pPr>
              <w:pStyle w:val="aa"/>
              <w:spacing w:before="120" w:after="120"/>
              <w:ind w:left="0"/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</w:pPr>
          </w:p>
          <w:p w:rsidR="0085044E" w:rsidRPr="002F56A6" w:rsidRDefault="0085044E" w:rsidP="00E47415">
            <w:pPr>
              <w:pStyle w:val="aa"/>
              <w:spacing w:before="120" w:after="120"/>
              <w:ind w:left="0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85044E" w:rsidRPr="00E47415" w:rsidRDefault="0085044E" w:rsidP="00E47415">
            <w:pPr>
              <w:pStyle w:val="aa"/>
              <w:spacing w:before="120" w:after="120"/>
              <w:ind w:left="0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F56A6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=</w:t>
            </w:r>
          </w:p>
        </w:tc>
        <w:tc>
          <w:tcPr>
            <w:tcW w:w="7547" w:type="dxa"/>
            <w:shd w:val="clear" w:color="auto" w:fill="D9D9D9" w:themeFill="background1" w:themeFillShade="D9"/>
          </w:tcPr>
          <w:p w:rsidR="0085044E" w:rsidRPr="00E47415" w:rsidRDefault="0085044E" w:rsidP="00E47415">
            <w:pPr>
              <w:pStyle w:val="aa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4741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Суммарный доход</w:t>
            </w:r>
            <w:r w:rsidRPr="00E4741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(строка 010 Раздела 2 «Сумма доходов за налоговый период, учитываемых при определении налоговой базы по единому сельскохозяйственному налогу» из Формы по КНД 1151059)</w:t>
            </w:r>
          </w:p>
        </w:tc>
      </w:tr>
      <w:tr w:rsidR="0085044E" w:rsidRPr="00E47415" w:rsidTr="002919A4">
        <w:trPr>
          <w:jc w:val="center"/>
        </w:trPr>
        <w:tc>
          <w:tcPr>
            <w:tcW w:w="1625" w:type="dxa"/>
            <w:vMerge/>
            <w:shd w:val="clear" w:color="auto" w:fill="D9D9D9" w:themeFill="background1" w:themeFillShade="D9"/>
          </w:tcPr>
          <w:p w:rsidR="0085044E" w:rsidRPr="00E47415" w:rsidRDefault="0085044E" w:rsidP="00E47415">
            <w:pPr>
              <w:pStyle w:val="aa"/>
              <w:spacing w:before="120" w:after="120"/>
              <w:ind w:left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399" w:type="dxa"/>
            <w:vMerge/>
            <w:shd w:val="clear" w:color="auto" w:fill="D9D9D9" w:themeFill="background1" w:themeFillShade="D9"/>
          </w:tcPr>
          <w:p w:rsidR="0085044E" w:rsidRPr="00E47415" w:rsidRDefault="0085044E" w:rsidP="00E47415">
            <w:pPr>
              <w:pStyle w:val="aa"/>
              <w:spacing w:before="120" w:after="120"/>
              <w:ind w:left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7547" w:type="dxa"/>
            <w:shd w:val="clear" w:color="auto" w:fill="D9D9D9" w:themeFill="background1" w:themeFillShade="D9"/>
          </w:tcPr>
          <w:p w:rsidR="0085044E" w:rsidRPr="00E47415" w:rsidRDefault="0085044E" w:rsidP="00E47415">
            <w:pPr>
              <w:pStyle w:val="aa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4741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Численность работников </w:t>
            </w:r>
            <w:r w:rsidRPr="00E47415">
              <w:rPr>
                <w:rFonts w:ascii="Times New Roman" w:hAnsi="Times New Roman" w:cs="Times New Roman"/>
                <w:i/>
                <w:sz w:val="24"/>
                <w:szCs w:val="28"/>
              </w:rPr>
              <w:t>(количество справок 2-НДФЛ, поданных организацией за налоговый период)</w:t>
            </w:r>
          </w:p>
        </w:tc>
      </w:tr>
    </w:tbl>
    <w:p w:rsidR="002919A4" w:rsidRDefault="002919A4" w:rsidP="00E474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AF9" w:rsidRDefault="004F4AF9" w:rsidP="00E474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AF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прочих </w:t>
      </w:r>
      <w:proofErr w:type="spellStart"/>
      <w:r w:rsidRPr="004F4AF9">
        <w:rPr>
          <w:rFonts w:ascii="Times New Roman" w:hAnsi="Times New Roman" w:cs="Times New Roman"/>
          <w:b/>
          <w:sz w:val="28"/>
          <w:szCs w:val="28"/>
          <w:u w:val="single"/>
        </w:rPr>
        <w:t>спецрежимов</w:t>
      </w:r>
      <w:proofErr w:type="spellEnd"/>
      <w:r w:rsidRPr="004F4AF9">
        <w:rPr>
          <w:rFonts w:ascii="Times New Roman" w:hAnsi="Times New Roman" w:cs="Times New Roman"/>
          <w:sz w:val="28"/>
          <w:szCs w:val="28"/>
        </w:rPr>
        <w:t xml:space="preserve"> подход к определению дохода на 1 работника аналогичен.</w:t>
      </w:r>
    </w:p>
    <w:p w:rsidR="004F4AF9" w:rsidRDefault="004F4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877CC" w:rsidRPr="002919A4" w:rsidRDefault="006E01D4" w:rsidP="008578AC">
      <w:pPr>
        <w:pStyle w:val="a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19A4">
        <w:rPr>
          <w:rFonts w:ascii="Times New Roman" w:hAnsi="Times New Roman" w:cs="Times New Roman"/>
          <w:sz w:val="28"/>
          <w:szCs w:val="28"/>
        </w:rPr>
        <w:lastRenderedPageBreak/>
        <w:t>Укажите, пожалуйста, к</w:t>
      </w:r>
      <w:r w:rsidR="003877CC" w:rsidRPr="002919A4">
        <w:rPr>
          <w:rFonts w:ascii="Times New Roman" w:hAnsi="Times New Roman" w:cs="Times New Roman"/>
          <w:sz w:val="28"/>
          <w:szCs w:val="28"/>
        </w:rPr>
        <w:t xml:space="preserve">акие </w:t>
      </w:r>
      <w:r w:rsidR="003877CC" w:rsidRPr="002919A4">
        <w:rPr>
          <w:rFonts w:ascii="Times New Roman" w:hAnsi="Times New Roman" w:cs="Times New Roman"/>
          <w:b/>
          <w:sz w:val="28"/>
          <w:szCs w:val="28"/>
        </w:rPr>
        <w:t>мероприятия по повышению</w:t>
      </w:r>
      <w:r w:rsidR="00E07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7CC" w:rsidRPr="002919A4">
        <w:rPr>
          <w:rFonts w:ascii="Times New Roman" w:hAnsi="Times New Roman" w:cs="Times New Roman"/>
          <w:b/>
          <w:sz w:val="28"/>
          <w:szCs w:val="28"/>
        </w:rPr>
        <w:t>производительности</w:t>
      </w:r>
      <w:r w:rsidR="003877CC" w:rsidRPr="002919A4">
        <w:rPr>
          <w:rFonts w:ascii="Times New Roman" w:hAnsi="Times New Roman" w:cs="Times New Roman"/>
          <w:sz w:val="28"/>
          <w:szCs w:val="28"/>
        </w:rPr>
        <w:t xml:space="preserve"> труда на Вашем предприятии Вы проводили за последние 3 года.</w:t>
      </w:r>
      <w:r w:rsidRPr="002919A4">
        <w:rPr>
          <w:rFonts w:ascii="Times New Roman" w:hAnsi="Times New Roman" w:cs="Times New Roman"/>
          <w:i/>
          <w:sz w:val="28"/>
          <w:szCs w:val="28"/>
        </w:rPr>
        <w:t xml:space="preserve"> Можно указать до трех</w:t>
      </w:r>
      <w:r w:rsidR="00643DF0" w:rsidRPr="002919A4">
        <w:rPr>
          <w:rFonts w:ascii="Times New Roman" w:hAnsi="Times New Roman" w:cs="Times New Roman"/>
          <w:i/>
          <w:sz w:val="28"/>
          <w:szCs w:val="28"/>
        </w:rPr>
        <w:t xml:space="preserve"> вариантов ответа.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7"/>
        <w:gridCol w:w="893"/>
      </w:tblGrid>
      <w:tr w:rsidR="00D04A43" w:rsidRPr="007D6B4E" w:rsidTr="003643E4">
        <w:trPr>
          <w:trHeight w:val="507"/>
        </w:trPr>
        <w:tc>
          <w:tcPr>
            <w:tcW w:w="9577" w:type="dxa"/>
            <w:vAlign w:val="center"/>
          </w:tcPr>
          <w:p w:rsidR="00D04A43" w:rsidRPr="007D6B4E" w:rsidRDefault="00D04A43" w:rsidP="00D04A43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D6B4E">
              <w:rPr>
                <w:rFonts w:ascii="Times New Roman" w:hAnsi="Times New Roman" w:cs="Times New Roman"/>
                <w:bCs/>
                <w:sz w:val="24"/>
                <w:szCs w:val="28"/>
              </w:rPr>
              <w:t>Внедрение новых технологий</w:t>
            </w:r>
          </w:p>
        </w:tc>
        <w:tc>
          <w:tcPr>
            <w:tcW w:w="893" w:type="dxa"/>
            <w:shd w:val="clear" w:color="auto" w:fill="auto"/>
          </w:tcPr>
          <w:p w:rsidR="00D04A43" w:rsidRPr="007D6B4E" w:rsidRDefault="00D04A43" w:rsidP="00E4741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D04A43" w:rsidRPr="007D6B4E" w:rsidTr="003643E4">
        <w:trPr>
          <w:trHeight w:val="507"/>
        </w:trPr>
        <w:tc>
          <w:tcPr>
            <w:tcW w:w="9577" w:type="dxa"/>
            <w:vAlign w:val="center"/>
          </w:tcPr>
          <w:p w:rsidR="00D04A43" w:rsidRPr="007D6B4E" w:rsidRDefault="00D04A43" w:rsidP="00D04A43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D6B4E">
              <w:rPr>
                <w:rFonts w:ascii="Times New Roman" w:hAnsi="Times New Roman" w:cs="Times New Roman"/>
                <w:bCs/>
                <w:sz w:val="24"/>
                <w:szCs w:val="28"/>
              </w:rPr>
              <w:t>Ликвидация непрофильных активов</w:t>
            </w:r>
          </w:p>
        </w:tc>
        <w:tc>
          <w:tcPr>
            <w:tcW w:w="893" w:type="dxa"/>
            <w:shd w:val="clear" w:color="auto" w:fill="auto"/>
          </w:tcPr>
          <w:p w:rsidR="00D04A43" w:rsidRPr="007D6B4E" w:rsidRDefault="00D04A43" w:rsidP="00E4741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D04A43" w:rsidRPr="007D6B4E" w:rsidTr="003643E4">
        <w:trPr>
          <w:trHeight w:val="507"/>
        </w:trPr>
        <w:tc>
          <w:tcPr>
            <w:tcW w:w="9577" w:type="dxa"/>
            <w:vAlign w:val="center"/>
          </w:tcPr>
          <w:p w:rsidR="00D04A43" w:rsidRPr="007D6B4E" w:rsidRDefault="00D04A43" w:rsidP="00D04A43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D6B4E">
              <w:rPr>
                <w:rFonts w:ascii="Times New Roman" w:hAnsi="Times New Roman" w:cs="Times New Roman"/>
                <w:bCs/>
                <w:sz w:val="24"/>
                <w:szCs w:val="28"/>
              </w:rPr>
              <w:t>Сокращение рабочих мест</w:t>
            </w:r>
          </w:p>
        </w:tc>
        <w:tc>
          <w:tcPr>
            <w:tcW w:w="893" w:type="dxa"/>
            <w:shd w:val="clear" w:color="auto" w:fill="auto"/>
          </w:tcPr>
          <w:p w:rsidR="00D04A43" w:rsidRPr="007D6B4E" w:rsidRDefault="00D04A43" w:rsidP="00E4741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D04A43" w:rsidRPr="007D6B4E" w:rsidTr="003643E4">
        <w:trPr>
          <w:trHeight w:val="526"/>
        </w:trPr>
        <w:tc>
          <w:tcPr>
            <w:tcW w:w="9577" w:type="dxa"/>
            <w:vAlign w:val="center"/>
          </w:tcPr>
          <w:p w:rsidR="00D04A43" w:rsidRPr="007D6B4E" w:rsidRDefault="00D04A43" w:rsidP="00D04A43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D6B4E">
              <w:rPr>
                <w:rFonts w:ascii="Times New Roman" w:hAnsi="Times New Roman" w:cs="Times New Roman"/>
                <w:bCs/>
                <w:sz w:val="24"/>
                <w:szCs w:val="28"/>
              </w:rPr>
              <w:t>Улучшение качества управления</w:t>
            </w:r>
          </w:p>
        </w:tc>
        <w:tc>
          <w:tcPr>
            <w:tcW w:w="893" w:type="dxa"/>
            <w:shd w:val="clear" w:color="auto" w:fill="auto"/>
          </w:tcPr>
          <w:p w:rsidR="00D04A43" w:rsidRPr="007D6B4E" w:rsidRDefault="00D04A43" w:rsidP="00E4741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D04A43" w:rsidRPr="007D6B4E" w:rsidTr="003643E4">
        <w:trPr>
          <w:trHeight w:val="483"/>
        </w:trPr>
        <w:tc>
          <w:tcPr>
            <w:tcW w:w="9577" w:type="dxa"/>
            <w:vAlign w:val="center"/>
          </w:tcPr>
          <w:p w:rsidR="00D04A43" w:rsidRPr="007D6B4E" w:rsidRDefault="00D04A43" w:rsidP="00D04A4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D6B4E">
              <w:rPr>
                <w:rFonts w:ascii="Times New Roman" w:hAnsi="Times New Roman" w:cs="Times New Roman"/>
                <w:bCs/>
                <w:sz w:val="24"/>
                <w:szCs w:val="28"/>
              </w:rPr>
              <w:t>Обновление оборудования</w:t>
            </w:r>
          </w:p>
        </w:tc>
        <w:tc>
          <w:tcPr>
            <w:tcW w:w="893" w:type="dxa"/>
            <w:shd w:val="clear" w:color="auto" w:fill="auto"/>
          </w:tcPr>
          <w:p w:rsidR="00D04A43" w:rsidRPr="007D6B4E" w:rsidRDefault="00D04A43" w:rsidP="00E4741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D04A43" w:rsidRPr="007D6B4E" w:rsidTr="003643E4">
        <w:trPr>
          <w:trHeight w:val="507"/>
        </w:trPr>
        <w:tc>
          <w:tcPr>
            <w:tcW w:w="9577" w:type="dxa"/>
            <w:vAlign w:val="center"/>
          </w:tcPr>
          <w:p w:rsidR="00D04A43" w:rsidRPr="007D6B4E" w:rsidRDefault="00D04A43" w:rsidP="00D04A43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D6B4E">
              <w:rPr>
                <w:rFonts w:ascii="Times New Roman" w:hAnsi="Times New Roman" w:cs="Times New Roman"/>
                <w:bCs/>
                <w:sz w:val="24"/>
                <w:szCs w:val="28"/>
              </w:rPr>
              <w:t>Индексация заработной платы</w:t>
            </w:r>
          </w:p>
        </w:tc>
        <w:tc>
          <w:tcPr>
            <w:tcW w:w="893" w:type="dxa"/>
            <w:shd w:val="clear" w:color="auto" w:fill="auto"/>
          </w:tcPr>
          <w:p w:rsidR="00D04A43" w:rsidRPr="007D6B4E" w:rsidRDefault="00D04A43" w:rsidP="00E4741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D04A43" w:rsidRPr="007D6B4E" w:rsidTr="003643E4">
        <w:trPr>
          <w:trHeight w:val="507"/>
        </w:trPr>
        <w:tc>
          <w:tcPr>
            <w:tcW w:w="9577" w:type="dxa"/>
            <w:vAlign w:val="center"/>
          </w:tcPr>
          <w:p w:rsidR="00D04A43" w:rsidRPr="007D6B4E" w:rsidRDefault="00D04A43" w:rsidP="00D04A43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D6B4E">
              <w:rPr>
                <w:rFonts w:ascii="Times New Roman" w:hAnsi="Times New Roman" w:cs="Times New Roman"/>
                <w:bCs/>
                <w:sz w:val="24"/>
                <w:szCs w:val="28"/>
              </w:rPr>
              <w:t>Инвестиции в основной капитал</w:t>
            </w:r>
          </w:p>
        </w:tc>
        <w:tc>
          <w:tcPr>
            <w:tcW w:w="893" w:type="dxa"/>
            <w:shd w:val="clear" w:color="auto" w:fill="auto"/>
          </w:tcPr>
          <w:p w:rsidR="00D04A43" w:rsidRPr="007D6B4E" w:rsidRDefault="00D04A43" w:rsidP="00E4741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D04A43" w:rsidRPr="007D6B4E" w:rsidTr="003643E4">
        <w:trPr>
          <w:trHeight w:val="507"/>
        </w:trPr>
        <w:tc>
          <w:tcPr>
            <w:tcW w:w="9577" w:type="dxa"/>
            <w:vAlign w:val="center"/>
          </w:tcPr>
          <w:p w:rsidR="00D04A43" w:rsidRPr="007D6B4E" w:rsidRDefault="007754DC" w:rsidP="007754DC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Повышение </w:t>
            </w:r>
            <w:r w:rsidR="00D04A43" w:rsidRPr="007D6B4E">
              <w:rPr>
                <w:rFonts w:ascii="Times New Roman" w:hAnsi="Times New Roman" w:cs="Times New Roman"/>
                <w:bCs/>
                <w:sz w:val="24"/>
                <w:szCs w:val="28"/>
              </w:rPr>
              <w:t>квалификаци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</w:t>
            </w:r>
            <w:r w:rsidR="00D04A43" w:rsidRPr="007D6B4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персонала</w:t>
            </w:r>
          </w:p>
        </w:tc>
        <w:tc>
          <w:tcPr>
            <w:tcW w:w="893" w:type="dxa"/>
            <w:shd w:val="clear" w:color="auto" w:fill="auto"/>
          </w:tcPr>
          <w:p w:rsidR="00D04A43" w:rsidRPr="007D6B4E" w:rsidRDefault="00D04A43" w:rsidP="00E4741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D04A43" w:rsidRPr="007D6B4E" w:rsidTr="002919A4">
        <w:trPr>
          <w:trHeight w:val="531"/>
        </w:trPr>
        <w:tc>
          <w:tcPr>
            <w:tcW w:w="10469" w:type="dxa"/>
            <w:gridSpan w:val="2"/>
            <w:vAlign w:val="center"/>
          </w:tcPr>
          <w:p w:rsidR="00D04A43" w:rsidRPr="007D6B4E" w:rsidRDefault="00D04A43" w:rsidP="00E4741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D6B4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Другое: </w:t>
            </w:r>
          </w:p>
        </w:tc>
      </w:tr>
    </w:tbl>
    <w:p w:rsidR="00D04A43" w:rsidRPr="00D04A43" w:rsidRDefault="00D04A43" w:rsidP="00E47415">
      <w:pPr>
        <w:spacing w:line="240" w:lineRule="auto"/>
        <w:rPr>
          <w:rFonts w:ascii="Times New Roman" w:hAnsi="Times New Roman" w:cs="Times New Roman"/>
          <w:bCs/>
          <w:sz w:val="2"/>
          <w:szCs w:val="28"/>
        </w:rPr>
      </w:pPr>
    </w:p>
    <w:p w:rsidR="002919A4" w:rsidRDefault="002919A4" w:rsidP="00E474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77CC" w:rsidRPr="002919A4" w:rsidRDefault="006E01D4" w:rsidP="002919A4">
      <w:pPr>
        <w:pStyle w:val="a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919A4">
        <w:rPr>
          <w:rFonts w:ascii="Times New Roman" w:hAnsi="Times New Roman" w:cs="Times New Roman"/>
          <w:sz w:val="28"/>
          <w:szCs w:val="28"/>
        </w:rPr>
        <w:t>Укажите, пожалуйста, к</w:t>
      </w:r>
      <w:r w:rsidR="003877CC" w:rsidRPr="002919A4">
        <w:rPr>
          <w:rFonts w:ascii="Times New Roman" w:hAnsi="Times New Roman" w:cs="Times New Roman"/>
          <w:sz w:val="28"/>
          <w:szCs w:val="28"/>
        </w:rPr>
        <w:t>акие</w:t>
      </w:r>
      <w:r w:rsidR="003877CC" w:rsidRPr="002919A4">
        <w:rPr>
          <w:rFonts w:ascii="Times New Roman" w:hAnsi="Times New Roman" w:cs="Times New Roman"/>
          <w:b/>
          <w:sz w:val="28"/>
          <w:szCs w:val="28"/>
        </w:rPr>
        <w:t xml:space="preserve"> факторы сдерживают</w:t>
      </w:r>
      <w:r w:rsidR="00A11B08" w:rsidRPr="002919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9A4">
        <w:rPr>
          <w:rFonts w:ascii="Times New Roman" w:hAnsi="Times New Roman" w:cs="Times New Roman"/>
          <w:b/>
          <w:sz w:val="28"/>
          <w:szCs w:val="28"/>
        </w:rPr>
        <w:t>р</w:t>
      </w:r>
      <w:r w:rsidR="003877CC" w:rsidRPr="002919A4">
        <w:rPr>
          <w:rFonts w:ascii="Times New Roman" w:hAnsi="Times New Roman" w:cs="Times New Roman"/>
          <w:b/>
          <w:sz w:val="28"/>
          <w:szCs w:val="28"/>
        </w:rPr>
        <w:t>ост производительности</w:t>
      </w:r>
      <w:r w:rsidR="00A74F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F38" w:rsidRPr="00A74F3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труда </w:t>
      </w:r>
      <w:proofErr w:type="gramStart"/>
      <w:r w:rsidR="00A74F38" w:rsidRPr="00A74F38">
        <w:rPr>
          <w:rFonts w:ascii="Times New Roman" w:hAnsi="Times New Roman" w:cs="Times New Roman"/>
          <w:b/>
          <w:sz w:val="28"/>
          <w:szCs w:val="28"/>
          <w:highlight w:val="yellow"/>
        </w:rPr>
        <w:t>в</w:t>
      </w:r>
      <w:r w:rsidR="00A74F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9A4">
        <w:rPr>
          <w:rFonts w:ascii="Times New Roman" w:hAnsi="Times New Roman" w:cs="Times New Roman"/>
          <w:sz w:val="28"/>
          <w:szCs w:val="28"/>
        </w:rPr>
        <w:t xml:space="preserve"> Вашей</w:t>
      </w:r>
      <w:proofErr w:type="gramEnd"/>
      <w:r w:rsidRPr="002919A4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="003877CC" w:rsidRPr="002919A4">
        <w:rPr>
          <w:rFonts w:ascii="Times New Roman" w:hAnsi="Times New Roman" w:cs="Times New Roman"/>
          <w:sz w:val="28"/>
          <w:szCs w:val="28"/>
        </w:rPr>
        <w:t>?</w:t>
      </w:r>
      <w:r w:rsidR="006E2296" w:rsidRPr="002919A4">
        <w:rPr>
          <w:rFonts w:ascii="Times New Roman" w:hAnsi="Times New Roman" w:cs="Times New Roman"/>
          <w:sz w:val="28"/>
          <w:szCs w:val="28"/>
        </w:rPr>
        <w:t xml:space="preserve"> </w:t>
      </w:r>
      <w:r w:rsidR="006E2296" w:rsidRPr="002919A4">
        <w:rPr>
          <w:rFonts w:ascii="Times New Roman" w:hAnsi="Times New Roman" w:cs="Times New Roman"/>
          <w:i/>
          <w:sz w:val="28"/>
          <w:szCs w:val="28"/>
        </w:rPr>
        <w:t xml:space="preserve">Можно указать </w:t>
      </w:r>
      <w:r w:rsidRPr="002919A4">
        <w:rPr>
          <w:rFonts w:ascii="Times New Roman" w:hAnsi="Times New Roman" w:cs="Times New Roman"/>
          <w:i/>
          <w:sz w:val="28"/>
          <w:szCs w:val="28"/>
        </w:rPr>
        <w:t>до трех вариантов ответа</w:t>
      </w:r>
      <w:r w:rsidR="006E2296" w:rsidRPr="002919A4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47"/>
        <w:gridCol w:w="709"/>
      </w:tblGrid>
      <w:tr w:rsidR="00D04A43" w:rsidRPr="007D6B4E" w:rsidTr="003643E4">
        <w:trPr>
          <w:trHeight w:val="539"/>
        </w:trPr>
        <w:tc>
          <w:tcPr>
            <w:tcW w:w="9747" w:type="dxa"/>
            <w:vAlign w:val="center"/>
          </w:tcPr>
          <w:p w:rsidR="00D04A43" w:rsidRPr="007D6B4E" w:rsidRDefault="00D04A43" w:rsidP="00D04A43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D6B4E">
              <w:rPr>
                <w:rFonts w:ascii="Times New Roman" w:hAnsi="Times New Roman" w:cs="Times New Roman"/>
                <w:bCs/>
                <w:sz w:val="24"/>
                <w:szCs w:val="28"/>
              </w:rPr>
              <w:t>Налоговая система не ориентирована на стимулирование повышения производительности</w:t>
            </w:r>
            <w:r w:rsidR="00A74F3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A74F38" w:rsidRPr="00A74F38">
              <w:rPr>
                <w:rFonts w:ascii="Times New Roman" w:hAnsi="Times New Roman" w:cs="Times New Roman"/>
                <w:bCs/>
                <w:sz w:val="24"/>
                <w:szCs w:val="28"/>
                <w:highlight w:val="yellow"/>
              </w:rPr>
              <w:t>труда</w:t>
            </w:r>
          </w:p>
        </w:tc>
        <w:tc>
          <w:tcPr>
            <w:tcW w:w="709" w:type="dxa"/>
            <w:shd w:val="clear" w:color="auto" w:fill="auto"/>
          </w:tcPr>
          <w:p w:rsidR="00D04A43" w:rsidRPr="002919A4" w:rsidRDefault="00D04A43" w:rsidP="00E4741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04A43" w:rsidRPr="007D6B4E" w:rsidTr="003643E4">
        <w:trPr>
          <w:trHeight w:val="519"/>
        </w:trPr>
        <w:tc>
          <w:tcPr>
            <w:tcW w:w="9747" w:type="dxa"/>
            <w:vAlign w:val="center"/>
          </w:tcPr>
          <w:p w:rsidR="00D04A43" w:rsidRPr="007D6B4E" w:rsidRDefault="00D04A43" w:rsidP="00D04A43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D6B4E">
              <w:rPr>
                <w:rFonts w:ascii="Times New Roman" w:hAnsi="Times New Roman" w:cs="Times New Roman"/>
                <w:bCs/>
                <w:sz w:val="24"/>
                <w:szCs w:val="28"/>
              </w:rPr>
              <w:t>Нет заемных средств по нормальным ставкам на покупку новых технологий и оборудования</w:t>
            </w:r>
          </w:p>
        </w:tc>
        <w:tc>
          <w:tcPr>
            <w:tcW w:w="709" w:type="dxa"/>
            <w:shd w:val="clear" w:color="auto" w:fill="auto"/>
          </w:tcPr>
          <w:p w:rsidR="00D04A43" w:rsidRPr="002919A4" w:rsidRDefault="00D04A43" w:rsidP="00E4741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04A43" w:rsidRPr="007D6B4E" w:rsidTr="003643E4">
        <w:trPr>
          <w:trHeight w:val="519"/>
        </w:trPr>
        <w:tc>
          <w:tcPr>
            <w:tcW w:w="9747" w:type="dxa"/>
            <w:vAlign w:val="center"/>
          </w:tcPr>
          <w:p w:rsidR="00D04A43" w:rsidRPr="007D6B4E" w:rsidRDefault="00D04A43" w:rsidP="00D04A43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D6B4E">
              <w:rPr>
                <w:rFonts w:ascii="Times New Roman" w:hAnsi="Times New Roman" w:cs="Times New Roman"/>
                <w:bCs/>
                <w:sz w:val="24"/>
                <w:szCs w:val="28"/>
              </w:rPr>
              <w:t>Не хватает средств на повышение квалификации сотрудников</w:t>
            </w:r>
          </w:p>
        </w:tc>
        <w:tc>
          <w:tcPr>
            <w:tcW w:w="709" w:type="dxa"/>
            <w:shd w:val="clear" w:color="auto" w:fill="auto"/>
          </w:tcPr>
          <w:p w:rsidR="00D04A43" w:rsidRPr="002919A4" w:rsidRDefault="00D04A43" w:rsidP="00E4741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04A43" w:rsidRPr="007D6B4E" w:rsidTr="003643E4">
        <w:trPr>
          <w:trHeight w:val="519"/>
        </w:trPr>
        <w:tc>
          <w:tcPr>
            <w:tcW w:w="9747" w:type="dxa"/>
            <w:vAlign w:val="center"/>
          </w:tcPr>
          <w:p w:rsidR="00D04A43" w:rsidRPr="007D6B4E" w:rsidRDefault="00D04A43" w:rsidP="00D04A43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D6B4E">
              <w:rPr>
                <w:rFonts w:ascii="Times New Roman" w:hAnsi="Times New Roman" w:cs="Times New Roman"/>
                <w:bCs/>
                <w:sz w:val="24"/>
                <w:szCs w:val="28"/>
              </w:rPr>
              <w:t>Нет доступа к технологиям</w:t>
            </w:r>
          </w:p>
        </w:tc>
        <w:tc>
          <w:tcPr>
            <w:tcW w:w="709" w:type="dxa"/>
            <w:shd w:val="clear" w:color="auto" w:fill="auto"/>
          </w:tcPr>
          <w:p w:rsidR="00D04A43" w:rsidRPr="002919A4" w:rsidRDefault="00D04A43" w:rsidP="00E4741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04A43" w:rsidRPr="007D6B4E" w:rsidTr="003643E4">
        <w:trPr>
          <w:trHeight w:val="519"/>
        </w:trPr>
        <w:tc>
          <w:tcPr>
            <w:tcW w:w="9747" w:type="dxa"/>
            <w:vAlign w:val="center"/>
          </w:tcPr>
          <w:p w:rsidR="00D04A43" w:rsidRPr="007D6B4E" w:rsidRDefault="00D04A43" w:rsidP="00D04A43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D6B4E">
              <w:rPr>
                <w:rFonts w:ascii="Times New Roman" w:hAnsi="Times New Roman" w:cs="Times New Roman"/>
                <w:bCs/>
                <w:sz w:val="24"/>
                <w:szCs w:val="28"/>
              </w:rPr>
              <w:t>Ничего не сдерживает</w:t>
            </w:r>
          </w:p>
        </w:tc>
        <w:tc>
          <w:tcPr>
            <w:tcW w:w="709" w:type="dxa"/>
            <w:shd w:val="clear" w:color="auto" w:fill="auto"/>
          </w:tcPr>
          <w:p w:rsidR="00D04A43" w:rsidRPr="002919A4" w:rsidRDefault="00D04A43" w:rsidP="00E4741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04A43" w:rsidRPr="007D6B4E" w:rsidTr="002919A4">
        <w:trPr>
          <w:trHeight w:val="626"/>
        </w:trPr>
        <w:tc>
          <w:tcPr>
            <w:tcW w:w="10456" w:type="dxa"/>
            <w:gridSpan w:val="2"/>
            <w:vAlign w:val="center"/>
          </w:tcPr>
          <w:p w:rsidR="00D04A43" w:rsidRPr="007D6B4E" w:rsidRDefault="00D04A43" w:rsidP="00E474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6B4E">
              <w:rPr>
                <w:rFonts w:ascii="Times New Roman" w:hAnsi="Times New Roman" w:cs="Times New Roman"/>
                <w:bCs/>
                <w:sz w:val="24"/>
                <w:szCs w:val="28"/>
              </w:rPr>
              <w:t>Другое:</w:t>
            </w:r>
          </w:p>
        </w:tc>
      </w:tr>
    </w:tbl>
    <w:p w:rsidR="00A74F38" w:rsidRDefault="00FD5780" w:rsidP="00FD5780">
      <w:pPr>
        <w:spacing w:before="120" w:after="120" w:line="240" w:lineRule="auto"/>
        <w:jc w:val="center"/>
        <w:rPr>
          <w:rStyle w:val="tel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74F3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Заполненную анкету </w:t>
      </w:r>
      <w:r w:rsidR="002919A4" w:rsidRPr="00A74F3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просим</w:t>
      </w:r>
      <w:r w:rsidRPr="00A74F3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выслать </w:t>
      </w:r>
      <w:r w:rsidR="00CC2F9A" w:rsidRPr="00E2264A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 xml:space="preserve">до </w:t>
      </w:r>
      <w:r w:rsidR="009C3738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18 октября</w:t>
      </w:r>
      <w:r w:rsidR="001C127D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 xml:space="preserve"> </w:t>
      </w:r>
      <w:bookmarkStart w:id="0" w:name="_GoBack"/>
      <w:bookmarkEnd w:id="0"/>
      <w:r w:rsidRPr="00A74F3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по </w:t>
      </w:r>
      <w:r w:rsidR="00A74F3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электронному </w:t>
      </w:r>
      <w:r w:rsidRPr="00A74F3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адресу</w:t>
      </w:r>
      <w:r w:rsidR="00A74F3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:</w:t>
      </w:r>
      <w:r w:rsidRPr="00A74F3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hyperlink r:id="rId9" w:history="1">
        <w:r w:rsidR="009C3738" w:rsidRPr="002E36A3">
          <w:rPr>
            <w:rStyle w:val="ac"/>
            <w:rFonts w:ascii="Times New Roman" w:hAnsi="Times New Roman" w:cs="Times New Roman"/>
            <w:b/>
            <w:sz w:val="28"/>
            <w:szCs w:val="28"/>
            <w:highlight w:val="yellow"/>
            <w:bdr w:val="none" w:sz="0" w:space="0" w:color="auto" w:frame="1"/>
            <w:shd w:val="clear" w:color="auto" w:fill="FFFFFF"/>
          </w:rPr>
          <w:t>biznes</w:t>
        </w:r>
        <w:r w:rsidR="009C3738" w:rsidRPr="002E36A3">
          <w:rPr>
            <w:rStyle w:val="ac"/>
            <w:rFonts w:ascii="Times New Roman" w:hAnsi="Times New Roman" w:cs="Times New Roman"/>
            <w:b/>
            <w:sz w:val="28"/>
            <w:szCs w:val="28"/>
            <w:highlight w:val="yellow"/>
            <w:bdr w:val="none" w:sz="0" w:space="0" w:color="auto" w:frame="1"/>
            <w:shd w:val="clear" w:color="auto" w:fill="FFFFFF"/>
            <w:lang w:val="en-US"/>
          </w:rPr>
          <w:t>pravo</w:t>
        </w:r>
        <w:r w:rsidR="009C3738" w:rsidRPr="009C3738">
          <w:rPr>
            <w:rStyle w:val="ac"/>
            <w:rFonts w:ascii="Times New Roman" w:hAnsi="Times New Roman" w:cs="Times New Roman"/>
            <w:b/>
            <w:sz w:val="28"/>
            <w:szCs w:val="28"/>
            <w:highlight w:val="yellow"/>
            <w:bdr w:val="none" w:sz="0" w:space="0" w:color="auto" w:frame="1"/>
            <w:shd w:val="clear" w:color="auto" w:fill="FFFFFF"/>
          </w:rPr>
          <w:t>-</w:t>
        </w:r>
        <w:r w:rsidR="009C3738" w:rsidRPr="002E36A3">
          <w:rPr>
            <w:rStyle w:val="ac"/>
            <w:rFonts w:ascii="Times New Roman" w:hAnsi="Times New Roman" w:cs="Times New Roman"/>
            <w:b/>
            <w:sz w:val="28"/>
            <w:szCs w:val="28"/>
            <w:highlight w:val="yellow"/>
            <w:bdr w:val="none" w:sz="0" w:space="0" w:color="auto" w:frame="1"/>
            <w:shd w:val="clear" w:color="auto" w:fill="FFFFFF"/>
            <w:lang w:val="en-US"/>
          </w:rPr>
          <w:t>ra</w:t>
        </w:r>
        <w:r w:rsidR="009C3738" w:rsidRPr="002E36A3">
          <w:rPr>
            <w:rStyle w:val="ac"/>
            <w:rFonts w:ascii="Times New Roman" w:hAnsi="Times New Roman" w:cs="Times New Roman"/>
            <w:b/>
            <w:sz w:val="28"/>
            <w:szCs w:val="28"/>
            <w:highlight w:val="yellow"/>
            <w:bdr w:val="none" w:sz="0" w:space="0" w:color="auto" w:frame="1"/>
            <w:shd w:val="clear" w:color="auto" w:fill="FFFFFF"/>
          </w:rPr>
          <w:t>@mail.ru</w:t>
        </w:r>
      </w:hyperlink>
      <w:r w:rsidR="002919A4" w:rsidRPr="00A74F38">
        <w:rPr>
          <w:rStyle w:val="ac"/>
          <w:rFonts w:ascii="Times New Roman" w:hAnsi="Times New Roman" w:cs="Times New Roman"/>
          <w:b/>
          <w:bCs/>
          <w:color w:val="auto"/>
          <w:sz w:val="28"/>
          <w:szCs w:val="28"/>
          <w:highlight w:val="yellow"/>
        </w:rPr>
        <w:t>,</w:t>
      </w:r>
      <w:r w:rsidR="006E0A5D" w:rsidRPr="00A74F38">
        <w:rPr>
          <w:rStyle w:val="10"/>
          <w:rFonts w:eastAsiaTheme="minorHAnsi"/>
          <w:sz w:val="28"/>
          <w:szCs w:val="28"/>
          <w:highlight w:val="yellow"/>
          <w:bdr w:val="none" w:sz="0" w:space="0" w:color="auto" w:frame="1"/>
          <w:shd w:val="clear" w:color="auto" w:fill="FFFFFF"/>
        </w:rPr>
        <w:t xml:space="preserve"> </w:t>
      </w:r>
      <w:r w:rsidR="002D4AD5">
        <w:rPr>
          <w:rStyle w:val="tel"/>
          <w:rFonts w:ascii="Times New Roman" w:hAnsi="Times New Roman" w:cs="Times New Roman"/>
          <w:sz w:val="28"/>
          <w:szCs w:val="28"/>
          <w:highlight w:val="yellow"/>
          <w:bdr w:val="none" w:sz="0" w:space="0" w:color="auto" w:frame="1"/>
          <w:shd w:val="clear" w:color="auto" w:fill="FFFFFF"/>
        </w:rPr>
        <w:t>тел.</w:t>
      </w:r>
      <w:r w:rsidR="006E0A5D" w:rsidRPr="00A74F38">
        <w:rPr>
          <w:rStyle w:val="tel"/>
          <w:rFonts w:ascii="Times New Roman" w:hAnsi="Times New Roman" w:cs="Times New Roman"/>
          <w:sz w:val="28"/>
          <w:szCs w:val="28"/>
          <w:highlight w:val="yellow"/>
          <w:bdr w:val="none" w:sz="0" w:space="0" w:color="auto" w:frame="1"/>
          <w:shd w:val="clear" w:color="auto" w:fill="FFFFFF"/>
        </w:rPr>
        <w:t> </w:t>
      </w:r>
      <w:r w:rsidR="006E0A5D" w:rsidRPr="00A74F38">
        <w:rPr>
          <w:rStyle w:val="tel"/>
          <w:rFonts w:ascii="Times New Roman" w:hAnsi="Times New Roman" w:cs="Times New Roman"/>
          <w:bCs/>
          <w:sz w:val="28"/>
          <w:szCs w:val="28"/>
          <w:highlight w:val="yellow"/>
          <w:bdr w:val="none" w:sz="0" w:space="0" w:color="auto" w:frame="1"/>
        </w:rPr>
        <w:t xml:space="preserve">+7 </w:t>
      </w:r>
      <w:r w:rsidR="009C3738">
        <w:rPr>
          <w:rStyle w:val="tel"/>
          <w:rFonts w:ascii="Times New Roman" w:hAnsi="Times New Roman" w:cs="Times New Roman"/>
          <w:bCs/>
          <w:sz w:val="28"/>
          <w:szCs w:val="28"/>
          <w:highlight w:val="yellow"/>
          <w:bdr w:val="none" w:sz="0" w:space="0" w:color="auto" w:frame="1"/>
        </w:rPr>
        <w:t>8772 56-10-2</w:t>
      </w:r>
      <w:r w:rsidR="006E0A5D" w:rsidRPr="00A74F38">
        <w:rPr>
          <w:rStyle w:val="tel"/>
          <w:rFonts w:ascii="Times New Roman" w:hAnsi="Times New Roman" w:cs="Times New Roman"/>
          <w:bCs/>
          <w:sz w:val="28"/>
          <w:szCs w:val="28"/>
          <w:highlight w:val="yellow"/>
          <w:bdr w:val="none" w:sz="0" w:space="0" w:color="auto" w:frame="1"/>
        </w:rPr>
        <w:t>8</w:t>
      </w:r>
    </w:p>
    <w:p w:rsidR="00A74F38" w:rsidRDefault="00A74F38" w:rsidP="00FD5780">
      <w:pPr>
        <w:spacing w:before="120" w:after="120" w:line="240" w:lineRule="auto"/>
        <w:jc w:val="center"/>
        <w:rPr>
          <w:rStyle w:val="tel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FD5780" w:rsidRPr="008578AC" w:rsidRDefault="00FD5780" w:rsidP="00FD5780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8A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Спасибо за участие!</w:t>
      </w:r>
    </w:p>
    <w:p w:rsidR="0071364F" w:rsidRPr="0071364F" w:rsidRDefault="0071364F" w:rsidP="00FD5780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1364F" w:rsidRPr="0071364F" w:rsidRDefault="0071364F" w:rsidP="0071364F">
      <w:pPr>
        <w:spacing w:before="120" w:after="12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1364F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«Стратегия Роста». Присоединяйтесь:</w:t>
      </w:r>
    </w:p>
    <w:p w:rsidR="0071364F" w:rsidRPr="0071364F" w:rsidRDefault="0071364F" w:rsidP="0071364F">
      <w:pPr>
        <w:pStyle w:val="aa"/>
        <w:numPr>
          <w:ilvl w:val="0"/>
          <w:numId w:val="11"/>
        </w:numPr>
        <w:spacing w:before="120" w:after="12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1364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Узнайте о «Стратегии Роста» на сайте: </w:t>
      </w:r>
      <w:proofErr w:type="gramStart"/>
      <w:r w:rsidRPr="0071364F">
        <w:rPr>
          <w:rFonts w:ascii="Times New Roman" w:hAnsi="Times New Roman" w:cs="Times New Roman"/>
          <w:b/>
          <w:bCs/>
          <w:color w:val="FF0000"/>
          <w:sz w:val="28"/>
          <w:szCs w:val="28"/>
        </w:rPr>
        <w:t>www.институтроста.рф  или</w:t>
      </w:r>
      <w:proofErr w:type="gramEnd"/>
      <w:r w:rsidRPr="0071364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http://stolypinsky.club</w:t>
      </w:r>
    </w:p>
    <w:p w:rsidR="0071364F" w:rsidRPr="0071364F" w:rsidRDefault="0071364F" w:rsidP="0071364F">
      <w:pPr>
        <w:pStyle w:val="aa"/>
        <w:numPr>
          <w:ilvl w:val="0"/>
          <w:numId w:val="11"/>
        </w:num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364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Поставьте свою </w:t>
      </w:r>
      <w:hyperlink r:id="rId10" w:tgtFrame="_blank" w:history="1">
        <w:r w:rsidRPr="006C3DBB">
          <w:rPr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подпись в поддержку Стратегии Роста</w:t>
        </w:r>
      </w:hyperlink>
    </w:p>
    <w:sectPr w:rsidR="0071364F" w:rsidRPr="0071364F" w:rsidSect="002919A4">
      <w:type w:val="continuous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786" w:rsidRDefault="00FF4786" w:rsidP="000E3E3A">
      <w:pPr>
        <w:spacing w:after="0" w:line="240" w:lineRule="auto"/>
      </w:pPr>
      <w:r>
        <w:separator/>
      </w:r>
    </w:p>
  </w:endnote>
  <w:endnote w:type="continuationSeparator" w:id="0">
    <w:p w:rsidR="00FF4786" w:rsidRDefault="00FF4786" w:rsidP="000E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786" w:rsidRDefault="00FF4786" w:rsidP="000E3E3A">
      <w:pPr>
        <w:spacing w:after="0" w:line="240" w:lineRule="auto"/>
      </w:pPr>
      <w:r>
        <w:separator/>
      </w:r>
    </w:p>
  </w:footnote>
  <w:footnote w:type="continuationSeparator" w:id="0">
    <w:p w:rsidR="00FF4786" w:rsidRDefault="00FF4786" w:rsidP="000E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F8B" w:rsidRPr="000E3E3A" w:rsidRDefault="00EE6F8B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EE6F8B" w:rsidRDefault="00EE6F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0260"/>
    <w:multiLevelType w:val="hybridMultilevel"/>
    <w:tmpl w:val="A7981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B7782"/>
    <w:multiLevelType w:val="hybridMultilevel"/>
    <w:tmpl w:val="ED2A1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07F8F"/>
    <w:multiLevelType w:val="hybridMultilevel"/>
    <w:tmpl w:val="C7324E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A3273"/>
    <w:multiLevelType w:val="hybridMultilevel"/>
    <w:tmpl w:val="403A4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2436F"/>
    <w:multiLevelType w:val="hybridMultilevel"/>
    <w:tmpl w:val="7FC66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E16C1"/>
    <w:multiLevelType w:val="hybridMultilevel"/>
    <w:tmpl w:val="DF80C074"/>
    <w:lvl w:ilvl="0" w:tplc="CAE079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E3B1B"/>
    <w:multiLevelType w:val="hybridMultilevel"/>
    <w:tmpl w:val="9850AC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C22B18"/>
    <w:multiLevelType w:val="hybridMultilevel"/>
    <w:tmpl w:val="99804C1E"/>
    <w:lvl w:ilvl="0" w:tplc="91980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62424"/>
    <w:multiLevelType w:val="hybridMultilevel"/>
    <w:tmpl w:val="CC12612E"/>
    <w:lvl w:ilvl="0" w:tplc="8A36B7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229F9"/>
    <w:multiLevelType w:val="hybridMultilevel"/>
    <w:tmpl w:val="BD247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D6720"/>
    <w:multiLevelType w:val="hybridMultilevel"/>
    <w:tmpl w:val="22FA1F4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C5"/>
    <w:rsid w:val="000511FF"/>
    <w:rsid w:val="00085935"/>
    <w:rsid w:val="00090B40"/>
    <w:rsid w:val="000A10BD"/>
    <w:rsid w:val="000E3E3A"/>
    <w:rsid w:val="000E5E87"/>
    <w:rsid w:val="000E7F7C"/>
    <w:rsid w:val="000F7425"/>
    <w:rsid w:val="001233C1"/>
    <w:rsid w:val="00130183"/>
    <w:rsid w:val="00154B9F"/>
    <w:rsid w:val="00172135"/>
    <w:rsid w:val="001B58F1"/>
    <w:rsid w:val="001C127D"/>
    <w:rsid w:val="001D74E6"/>
    <w:rsid w:val="0023602B"/>
    <w:rsid w:val="002633ED"/>
    <w:rsid w:val="002751CA"/>
    <w:rsid w:val="00290DF7"/>
    <w:rsid w:val="002919A4"/>
    <w:rsid w:val="002D2465"/>
    <w:rsid w:val="002D3FBE"/>
    <w:rsid w:val="002D4AD5"/>
    <w:rsid w:val="002F56A6"/>
    <w:rsid w:val="003643E4"/>
    <w:rsid w:val="003877CC"/>
    <w:rsid w:val="003B47FA"/>
    <w:rsid w:val="00411ADD"/>
    <w:rsid w:val="00443C67"/>
    <w:rsid w:val="00456DDC"/>
    <w:rsid w:val="004A7ACB"/>
    <w:rsid w:val="004D3EAA"/>
    <w:rsid w:val="004F4AF9"/>
    <w:rsid w:val="005622BF"/>
    <w:rsid w:val="006156C5"/>
    <w:rsid w:val="00643DF0"/>
    <w:rsid w:val="00653AFA"/>
    <w:rsid w:val="00686C99"/>
    <w:rsid w:val="006E01D4"/>
    <w:rsid w:val="006E0A5D"/>
    <w:rsid w:val="006E2296"/>
    <w:rsid w:val="006E746E"/>
    <w:rsid w:val="006F7E4A"/>
    <w:rsid w:val="0070518F"/>
    <w:rsid w:val="0071364F"/>
    <w:rsid w:val="00731D23"/>
    <w:rsid w:val="00735BFB"/>
    <w:rsid w:val="00735D8A"/>
    <w:rsid w:val="007754DC"/>
    <w:rsid w:val="00790924"/>
    <w:rsid w:val="007D6B4E"/>
    <w:rsid w:val="0085044E"/>
    <w:rsid w:val="008578AC"/>
    <w:rsid w:val="0088228D"/>
    <w:rsid w:val="0088410D"/>
    <w:rsid w:val="0090381F"/>
    <w:rsid w:val="00912B09"/>
    <w:rsid w:val="009718F8"/>
    <w:rsid w:val="00976227"/>
    <w:rsid w:val="009778A9"/>
    <w:rsid w:val="00982CAA"/>
    <w:rsid w:val="009832D2"/>
    <w:rsid w:val="00986F2A"/>
    <w:rsid w:val="009C3738"/>
    <w:rsid w:val="00A01577"/>
    <w:rsid w:val="00A11B08"/>
    <w:rsid w:val="00A634E6"/>
    <w:rsid w:val="00A7388A"/>
    <w:rsid w:val="00A74F38"/>
    <w:rsid w:val="00AB5381"/>
    <w:rsid w:val="00AD6ADC"/>
    <w:rsid w:val="00B55D6B"/>
    <w:rsid w:val="00B722A7"/>
    <w:rsid w:val="00BB1FAA"/>
    <w:rsid w:val="00BE2B52"/>
    <w:rsid w:val="00C019F3"/>
    <w:rsid w:val="00C1412A"/>
    <w:rsid w:val="00C17D19"/>
    <w:rsid w:val="00C17F7F"/>
    <w:rsid w:val="00CC2F9A"/>
    <w:rsid w:val="00CC7DA2"/>
    <w:rsid w:val="00D023EC"/>
    <w:rsid w:val="00D04A43"/>
    <w:rsid w:val="00D1456A"/>
    <w:rsid w:val="00D53068"/>
    <w:rsid w:val="00D609F1"/>
    <w:rsid w:val="00D62D7C"/>
    <w:rsid w:val="00DC525B"/>
    <w:rsid w:val="00DF227A"/>
    <w:rsid w:val="00E075D6"/>
    <w:rsid w:val="00E31793"/>
    <w:rsid w:val="00E47415"/>
    <w:rsid w:val="00EE6F8B"/>
    <w:rsid w:val="00FD5780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3B74E-8894-4809-BE2D-CFB2288C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D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2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B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3E3A"/>
  </w:style>
  <w:style w:type="paragraph" w:styleId="a7">
    <w:name w:val="footer"/>
    <w:basedOn w:val="a"/>
    <w:link w:val="a8"/>
    <w:uiPriority w:val="99"/>
    <w:unhideWhenUsed/>
    <w:rsid w:val="000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3E3A"/>
  </w:style>
  <w:style w:type="table" w:styleId="a9">
    <w:name w:val="Table Grid"/>
    <w:basedOn w:val="a1"/>
    <w:uiPriority w:val="59"/>
    <w:rsid w:val="006F7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877CC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D609F1"/>
    <w:rPr>
      <w:color w:val="808080"/>
    </w:rPr>
  </w:style>
  <w:style w:type="character" w:styleId="ac">
    <w:name w:val="Hyperlink"/>
    <w:basedOn w:val="a0"/>
    <w:uiPriority w:val="99"/>
    <w:unhideWhenUsed/>
    <w:rsid w:val="00FD5780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DC525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525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525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525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525B"/>
    <w:rPr>
      <w:b/>
      <w:bCs/>
      <w:sz w:val="20"/>
      <w:szCs w:val="20"/>
    </w:rPr>
  </w:style>
  <w:style w:type="character" w:customStyle="1" w:styleId="tel">
    <w:name w:val="tel"/>
    <w:basedOn w:val="a0"/>
    <w:rsid w:val="006E0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hange.org/p/%D0%B3%D1%80%D0%B0%D0%B6%D0%B4%D0%B0%D0%BD%D0%B8%D0%BD-%D1%80%D0%BE%D1%81%D1%81%D0%B8%D0%B8-%D0%BF%D0%BE%D0%B4%D0%B4%D0%B5%D1%80%D0%B6%D0%B8-%D1%81%D0%B2%D0%BE%D1%8E-%D1%81%D1%82%D1%80%D0%B0%D1%82%D0%B5%D0%B3%D0%B8%D1%8E-%D1%80%D0%BE%D1%81%D1%82%D0%B0-%D0%BF%D1%80%D0%BE%D0%B3%D1%80%D0%B0%D0%BC%D0%BC%D0%B0-%D0%B4%D0%B5%D0%B9%D1%81%D1%82%D0%B2%D0%B8%D0%B9-%D0%B4%D0%BB%D1%8F-%D1%80%D0%BE%D1%81%D1%81%D0%B8%D0%B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znespravo-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961F7-A359-470F-8493-73744F31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Бирюкова</dc:creator>
  <cp:lastModifiedBy>Чиназ</cp:lastModifiedBy>
  <cp:revision>4</cp:revision>
  <cp:lastPrinted>2017-06-30T09:19:00Z</cp:lastPrinted>
  <dcterms:created xsi:type="dcterms:W3CDTF">2017-09-25T15:21:00Z</dcterms:created>
  <dcterms:modified xsi:type="dcterms:W3CDTF">2017-10-10T08:44:00Z</dcterms:modified>
</cp:coreProperties>
</file>